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E26FF" w:rsidRDefault="002E26FF" w:rsidP="00837F44">
      <w:pPr>
        <w:widowControl/>
        <w:snapToGrid w:val="0"/>
        <w:spacing w:line="300" w:lineRule="auto"/>
        <w:jc w:val="right"/>
        <w:rPr>
          <w:rFonts w:eastAsia="黑体" w:hint="eastAsia"/>
          <w:b/>
          <w:bCs/>
          <w:color w:val="000000"/>
          <w:kern w:val="0"/>
          <w:szCs w:val="21"/>
        </w:rPr>
      </w:pPr>
    </w:p>
    <w:p w:rsidR="002E26FF" w:rsidRDefault="00193804" w:rsidP="00837F44">
      <w:pPr>
        <w:widowControl/>
        <w:snapToGrid w:val="0"/>
        <w:spacing w:line="300" w:lineRule="auto"/>
        <w:ind w:firstLineChars="200" w:firstLine="562"/>
        <w:jc w:val="center"/>
        <w:rPr>
          <w:rFonts w:ascii="??" w:hAnsi="??" w:cs="Tahoma"/>
          <w:color w:val="000000"/>
          <w:kern w:val="0"/>
          <w:szCs w:val="21"/>
        </w:rPr>
      </w:pPr>
      <w:r>
        <w:rPr>
          <w:rFonts w:ascii="宋体" w:hAnsi="宋体" w:cs="Tahoma" w:hint="eastAsia"/>
          <w:b/>
          <w:bCs/>
          <w:color w:val="000000"/>
          <w:kern w:val="0"/>
          <w:sz w:val="28"/>
          <w:szCs w:val="28"/>
        </w:rPr>
        <w:t>合 同</w:t>
      </w:r>
    </w:p>
    <w:p w:rsidR="002E26FF" w:rsidRDefault="002E26FF" w:rsidP="00837F44">
      <w:pPr>
        <w:widowControl/>
        <w:snapToGrid w:val="0"/>
        <w:spacing w:line="300" w:lineRule="auto"/>
        <w:ind w:firstLineChars="200" w:firstLine="420"/>
        <w:jc w:val="left"/>
        <w:rPr>
          <w:rFonts w:ascii="??" w:hAnsi="??" w:cs="宋体"/>
          <w:color w:val="FF0000"/>
          <w:spacing w:val="15"/>
          <w:kern w:val="0"/>
          <w:szCs w:val="21"/>
        </w:rPr>
      </w:pPr>
      <w:r>
        <w:rPr>
          <w:rFonts w:ascii="??" w:hAnsi="??" w:cs="Tahoma" w:hint="eastAsia"/>
          <w:color w:val="000000"/>
          <w:kern w:val="0"/>
          <w:szCs w:val="21"/>
        </w:rPr>
        <w:t>本合同（下简称</w:t>
      </w:r>
      <w:r>
        <w:rPr>
          <w:rFonts w:cs="Tahoma" w:hint="eastAsia"/>
          <w:color w:val="000000"/>
          <w:kern w:val="0"/>
          <w:szCs w:val="21"/>
        </w:rPr>
        <w:t>“本</w:t>
      </w:r>
      <w:r>
        <w:rPr>
          <w:rFonts w:ascii="??" w:hAnsi="??" w:cs="Tahoma" w:hint="eastAsia"/>
          <w:color w:val="000000"/>
          <w:kern w:val="0"/>
          <w:szCs w:val="21"/>
        </w:rPr>
        <w:t>合同</w:t>
      </w:r>
      <w:r>
        <w:rPr>
          <w:rFonts w:cs="Tahoma" w:hint="eastAsia"/>
          <w:color w:val="000000"/>
          <w:kern w:val="0"/>
          <w:szCs w:val="21"/>
        </w:rPr>
        <w:t>”</w:t>
      </w:r>
      <w:r>
        <w:rPr>
          <w:rFonts w:ascii="??" w:hAnsi="??" w:cs="Tahoma" w:hint="eastAsia"/>
          <w:color w:val="000000"/>
          <w:kern w:val="0"/>
          <w:szCs w:val="21"/>
        </w:rPr>
        <w:t>）由下列双方于</w:t>
      </w:r>
      <w:r w:rsidR="006612AF">
        <w:rPr>
          <w:rFonts w:cs="Tahoma"/>
          <w:color w:val="000000"/>
          <w:kern w:val="0"/>
          <w:szCs w:val="21"/>
        </w:rPr>
        <w:t xml:space="preserve"> </w:t>
      </w:r>
      <w:r w:rsidR="00F96EC9">
        <w:rPr>
          <w:rFonts w:cs="Tahoma" w:hint="eastAsia"/>
          <w:color w:val="000000"/>
          <w:kern w:val="0"/>
          <w:szCs w:val="21"/>
        </w:rPr>
        <w:t xml:space="preserve"> </w:t>
      </w:r>
      <w:r w:rsidR="005F152D">
        <w:rPr>
          <w:rFonts w:cs="Tahoma" w:hint="eastAsia"/>
          <w:color w:val="000000"/>
          <w:kern w:val="0"/>
          <w:szCs w:val="21"/>
        </w:rPr>
        <w:t>2015</w:t>
      </w:r>
      <w:r w:rsidR="00F96EC9">
        <w:rPr>
          <w:rFonts w:cs="Tahoma" w:hint="eastAsia"/>
          <w:color w:val="000000"/>
          <w:kern w:val="0"/>
          <w:szCs w:val="21"/>
        </w:rPr>
        <w:t xml:space="preserve"> </w:t>
      </w:r>
      <w:r w:rsidR="006612AF">
        <w:rPr>
          <w:rFonts w:cs="Tahoma"/>
          <w:color w:val="000000"/>
          <w:kern w:val="0"/>
          <w:szCs w:val="21"/>
        </w:rPr>
        <w:t xml:space="preserve">  </w:t>
      </w:r>
      <w:r>
        <w:rPr>
          <w:rFonts w:ascii="??" w:hAnsi="??" w:cs="Tahoma" w:hint="eastAsia"/>
          <w:color w:val="000000"/>
          <w:kern w:val="0"/>
          <w:szCs w:val="21"/>
        </w:rPr>
        <w:t>年</w:t>
      </w:r>
      <w:r w:rsidR="006612AF">
        <w:rPr>
          <w:rFonts w:cs="Tahoma"/>
          <w:color w:val="000000"/>
          <w:kern w:val="0"/>
          <w:szCs w:val="21"/>
        </w:rPr>
        <w:t xml:space="preserve">  </w:t>
      </w:r>
      <w:r w:rsidR="005F152D">
        <w:rPr>
          <w:rFonts w:cs="Tahoma" w:hint="eastAsia"/>
          <w:color w:val="000000"/>
          <w:kern w:val="0"/>
          <w:szCs w:val="21"/>
        </w:rPr>
        <w:t>6</w:t>
      </w:r>
      <w:r w:rsidR="00F96EC9">
        <w:rPr>
          <w:rFonts w:cs="Tahoma" w:hint="eastAsia"/>
          <w:color w:val="000000"/>
          <w:kern w:val="0"/>
          <w:szCs w:val="21"/>
        </w:rPr>
        <w:t xml:space="preserve"> </w:t>
      </w:r>
      <w:r>
        <w:rPr>
          <w:rFonts w:ascii="??" w:hAnsi="??" w:cs="Tahoma" w:hint="eastAsia"/>
          <w:color w:val="000000"/>
          <w:kern w:val="0"/>
          <w:szCs w:val="21"/>
        </w:rPr>
        <w:t>月</w:t>
      </w:r>
      <w:r w:rsidR="006612AF">
        <w:rPr>
          <w:rFonts w:cs="Tahoma"/>
          <w:color w:val="000000"/>
          <w:kern w:val="0"/>
          <w:szCs w:val="21"/>
        </w:rPr>
        <w:t xml:space="preserve"> </w:t>
      </w:r>
      <w:r w:rsidR="00F96EC9">
        <w:rPr>
          <w:rFonts w:cs="Tahoma" w:hint="eastAsia"/>
          <w:color w:val="000000"/>
          <w:kern w:val="0"/>
          <w:szCs w:val="21"/>
        </w:rPr>
        <w:t xml:space="preserve"> </w:t>
      </w:r>
      <w:r w:rsidR="006612AF">
        <w:rPr>
          <w:rFonts w:cs="Tahoma"/>
          <w:color w:val="000000"/>
          <w:kern w:val="0"/>
          <w:szCs w:val="21"/>
        </w:rPr>
        <w:t xml:space="preserve"> </w:t>
      </w:r>
      <w:r w:rsidR="005F152D">
        <w:rPr>
          <w:rFonts w:cs="Tahoma" w:hint="eastAsia"/>
          <w:color w:val="000000"/>
          <w:kern w:val="0"/>
          <w:szCs w:val="21"/>
        </w:rPr>
        <w:t>1</w:t>
      </w:r>
      <w:r w:rsidR="006612AF">
        <w:rPr>
          <w:rFonts w:cs="Tahoma"/>
          <w:color w:val="000000"/>
          <w:kern w:val="0"/>
          <w:szCs w:val="21"/>
        </w:rPr>
        <w:t xml:space="preserve"> </w:t>
      </w:r>
      <w:r>
        <w:rPr>
          <w:rFonts w:ascii="??" w:hAnsi="??" w:cs="Tahoma" w:hint="eastAsia"/>
          <w:color w:val="000000"/>
          <w:kern w:val="0"/>
          <w:szCs w:val="21"/>
        </w:rPr>
        <w:t>日签订：</w:t>
      </w:r>
    </w:p>
    <w:p w:rsidR="002E26FF" w:rsidRDefault="002E26FF" w:rsidP="00837F44">
      <w:pPr>
        <w:widowControl/>
        <w:snapToGrid w:val="0"/>
        <w:spacing w:line="300" w:lineRule="auto"/>
        <w:jc w:val="left"/>
        <w:rPr>
          <w:rFonts w:ascii="??" w:hAnsi="??" w:cs="Tahoma"/>
          <w:color w:val="000000"/>
          <w:kern w:val="0"/>
          <w:szCs w:val="21"/>
        </w:rPr>
      </w:pPr>
      <w:r>
        <w:rPr>
          <w:rFonts w:ascii="Arial" w:hAnsi="Arial" w:cs="Arial"/>
          <w:szCs w:val="21"/>
        </w:rPr>
        <w:t>甲方：</w:t>
      </w:r>
      <w:r>
        <w:rPr>
          <w:rFonts w:ascii="??" w:hAnsi="??" w:cs="Tahoma" w:hint="eastAsia"/>
          <w:color w:val="000000"/>
          <w:kern w:val="0"/>
          <w:szCs w:val="21"/>
          <w:u w:val="single"/>
        </w:rPr>
        <w:t xml:space="preserve"> </w:t>
      </w:r>
      <w:r w:rsidR="00F046EF">
        <w:rPr>
          <w:rFonts w:ascii="??" w:hAnsi="??" w:cs="Tahoma" w:hint="eastAsia"/>
          <w:color w:val="000000"/>
          <w:kern w:val="0"/>
          <w:szCs w:val="21"/>
          <w:u w:val="single"/>
        </w:rPr>
        <w:t>杭州</w:t>
      </w:r>
      <w:r w:rsidR="00F91984">
        <w:rPr>
          <w:rFonts w:ascii="??" w:hAnsi="??" w:cs="Tahoma" w:hint="eastAsia"/>
          <w:color w:val="000000"/>
          <w:kern w:val="0"/>
          <w:szCs w:val="21"/>
          <w:u w:val="single"/>
        </w:rPr>
        <w:t>明塞科技有限公司</w:t>
      </w:r>
      <w:r>
        <w:rPr>
          <w:rFonts w:ascii="??" w:hAnsi="??" w:cs="Tahoma" w:hint="eastAsia"/>
          <w:color w:val="000000"/>
          <w:kern w:val="0"/>
          <w:szCs w:val="21"/>
          <w:u w:val="single"/>
        </w:rPr>
        <w:t xml:space="preserve">                     </w:t>
      </w:r>
      <w:r>
        <w:rPr>
          <w:rFonts w:ascii="??" w:hAnsi="??" w:cs="Tahoma" w:hint="eastAsia"/>
          <w:color w:val="000000"/>
          <w:kern w:val="0"/>
          <w:szCs w:val="21"/>
        </w:rPr>
        <w:t>（“公司”）</w:t>
      </w:r>
      <w:r>
        <w:rPr>
          <w:rFonts w:ascii="??" w:hAnsi="??" w:cs="Tahoma" w:hint="eastAsia"/>
          <w:color w:val="000000"/>
          <w:kern w:val="0"/>
          <w:szCs w:val="21"/>
        </w:rPr>
        <w:t xml:space="preserve">   </w:t>
      </w:r>
    </w:p>
    <w:p w:rsidR="002E26FF" w:rsidRDefault="002E26FF" w:rsidP="00837F44">
      <w:pPr>
        <w:widowControl/>
        <w:snapToGrid w:val="0"/>
        <w:spacing w:line="300" w:lineRule="auto"/>
        <w:jc w:val="left"/>
        <w:rPr>
          <w:rFonts w:ascii="??" w:hAnsi="??" w:cs="Tahoma"/>
          <w:color w:val="000000"/>
          <w:kern w:val="0"/>
          <w:szCs w:val="21"/>
        </w:rPr>
      </w:pPr>
      <w:r>
        <w:rPr>
          <w:rFonts w:ascii="??" w:hAnsi="??" w:cs="Tahoma" w:hint="eastAsia"/>
          <w:color w:val="000000"/>
          <w:kern w:val="0"/>
          <w:szCs w:val="21"/>
        </w:rPr>
        <w:t>注册地址：</w:t>
      </w:r>
      <w:r w:rsidR="00F91984">
        <w:rPr>
          <w:rFonts w:ascii="??" w:hAnsi="??" w:cs="Tahoma" w:hint="eastAsia"/>
          <w:color w:val="000000"/>
          <w:kern w:val="0"/>
          <w:szCs w:val="21"/>
        </w:rPr>
        <w:t>杭州市西湖区翠柏路</w:t>
      </w:r>
      <w:r w:rsidR="00F91984">
        <w:rPr>
          <w:rFonts w:ascii="??" w:hAnsi="??" w:cs="Tahoma" w:hint="eastAsia"/>
          <w:color w:val="000000"/>
          <w:kern w:val="0"/>
          <w:szCs w:val="21"/>
        </w:rPr>
        <w:t>7</w:t>
      </w:r>
      <w:r w:rsidR="00F91984">
        <w:rPr>
          <w:rFonts w:ascii="??" w:hAnsi="??" w:cs="Tahoma" w:hint="eastAsia"/>
          <w:color w:val="000000"/>
          <w:kern w:val="0"/>
          <w:szCs w:val="21"/>
        </w:rPr>
        <w:t>号</w:t>
      </w:r>
      <w:r w:rsidR="00F91984">
        <w:rPr>
          <w:rFonts w:ascii="??" w:hAnsi="??" w:cs="Tahoma" w:hint="eastAsia"/>
          <w:color w:val="000000"/>
          <w:kern w:val="0"/>
          <w:szCs w:val="21"/>
        </w:rPr>
        <w:t>142</w:t>
      </w:r>
      <w:r w:rsidR="00F91984">
        <w:rPr>
          <w:rFonts w:ascii="??" w:hAnsi="??" w:cs="Tahoma" w:hint="eastAsia"/>
          <w:color w:val="000000"/>
          <w:kern w:val="0"/>
          <w:szCs w:val="21"/>
        </w:rPr>
        <w:t>室</w:t>
      </w:r>
      <w:r>
        <w:rPr>
          <w:rFonts w:ascii="Arial" w:hAnsi="Arial" w:cs="Arial"/>
          <w:szCs w:val="21"/>
        </w:rPr>
        <w:br/>
      </w:r>
      <w:r>
        <w:rPr>
          <w:rFonts w:ascii="Arial" w:hAnsi="Arial" w:cs="Arial"/>
          <w:szCs w:val="21"/>
        </w:rPr>
        <w:t>乙方：</w:t>
      </w:r>
      <w:r w:rsidR="00F91984">
        <w:rPr>
          <w:rFonts w:ascii="Arial" w:hAnsi="Arial" w:cs="Arial" w:hint="eastAsia"/>
          <w:szCs w:val="21"/>
        </w:rPr>
        <w:t xml:space="preserve">    </w:t>
      </w:r>
      <w:r w:rsidR="00EA784B">
        <w:rPr>
          <w:rFonts w:ascii="Arial" w:hAnsi="Arial" w:cs="Arial" w:hint="eastAsia"/>
          <w:szCs w:val="21"/>
        </w:rPr>
        <w:t xml:space="preserve">  </w:t>
      </w:r>
      <w:r>
        <w:rPr>
          <w:rFonts w:ascii="??" w:hAnsi="??" w:cs="Tahoma" w:hint="eastAsia"/>
          <w:color w:val="000000"/>
          <w:kern w:val="0"/>
          <w:szCs w:val="21"/>
        </w:rPr>
        <w:t xml:space="preserve">              </w:t>
      </w:r>
      <w:r w:rsidR="00837F44">
        <w:rPr>
          <w:rFonts w:ascii="??" w:hAnsi="??" w:cs="Tahoma" w:hint="eastAsia"/>
          <w:color w:val="000000"/>
          <w:kern w:val="0"/>
          <w:szCs w:val="21"/>
        </w:rPr>
        <w:t xml:space="preserve">             </w:t>
      </w:r>
      <w:r>
        <w:rPr>
          <w:rFonts w:ascii="Arial" w:hAnsi="Arial" w:cs="Arial"/>
          <w:szCs w:val="21"/>
        </w:rPr>
        <w:t>身份证号码：</w:t>
      </w:r>
      <w:r>
        <w:rPr>
          <w:rFonts w:ascii="??" w:hAnsi="??" w:cs="Tahoma" w:hint="eastAsia"/>
          <w:color w:val="000000"/>
          <w:kern w:val="0"/>
          <w:szCs w:val="21"/>
        </w:rPr>
        <w:t xml:space="preserve">  </w:t>
      </w:r>
    </w:p>
    <w:p w:rsidR="002E26FF" w:rsidRDefault="002E26FF" w:rsidP="00837F44">
      <w:pPr>
        <w:widowControl/>
        <w:snapToGrid w:val="0"/>
        <w:spacing w:line="300" w:lineRule="auto"/>
        <w:jc w:val="left"/>
        <w:rPr>
          <w:rFonts w:ascii="Arial" w:hAnsi="Arial" w:cs="Arial"/>
          <w:szCs w:val="21"/>
        </w:rPr>
      </w:pPr>
      <w:r>
        <w:rPr>
          <w:rFonts w:ascii="??" w:hAnsi="??" w:cs="Tahoma" w:hint="eastAsia"/>
          <w:color w:val="000000"/>
          <w:kern w:val="0"/>
          <w:szCs w:val="21"/>
        </w:rPr>
        <w:t>住址：</w:t>
      </w:r>
      <w:r w:rsidR="00F91984">
        <w:rPr>
          <w:rFonts w:ascii="??" w:hAnsi="??" w:cs="Tahoma" w:hint="eastAsia"/>
          <w:color w:val="000000"/>
          <w:kern w:val="0"/>
          <w:szCs w:val="21"/>
        </w:rPr>
        <w:t xml:space="preserve">                              </w:t>
      </w:r>
      <w:r w:rsidR="00EA784B">
        <w:rPr>
          <w:rFonts w:ascii="??" w:hAnsi="??" w:cs="Tahoma" w:hint="eastAsia"/>
          <w:color w:val="000000"/>
          <w:kern w:val="0"/>
          <w:szCs w:val="21"/>
        </w:rPr>
        <w:t xml:space="preserve">   </w:t>
      </w:r>
      <w:r>
        <w:rPr>
          <w:rFonts w:ascii="??" w:hAnsi="??" w:cs="Tahoma" w:hint="eastAsia"/>
          <w:color w:val="000000"/>
          <w:kern w:val="0"/>
          <w:szCs w:val="21"/>
        </w:rPr>
        <w:t>联系电话：</w:t>
      </w:r>
      <w:bookmarkStart w:id="0" w:name="_GoBack"/>
      <w:bookmarkEnd w:id="0"/>
    </w:p>
    <w:p w:rsidR="002E26FF" w:rsidRDefault="002E26FF" w:rsidP="00837F44">
      <w:pPr>
        <w:widowControl/>
        <w:snapToGrid w:val="0"/>
        <w:spacing w:line="300" w:lineRule="auto"/>
        <w:jc w:val="left"/>
        <w:rPr>
          <w:rFonts w:ascii="Arial" w:hAnsi="Arial" w:cs="Arial"/>
          <w:szCs w:val="21"/>
        </w:rPr>
      </w:pPr>
      <w:r>
        <w:rPr>
          <w:rFonts w:ascii="??" w:hAnsi="??" w:cs="Tahoma" w:hint="eastAsia"/>
          <w:color w:val="000000"/>
          <w:kern w:val="0"/>
          <w:szCs w:val="21"/>
        </w:rPr>
        <w:t>鉴于：</w:t>
      </w:r>
    </w:p>
    <w:p w:rsidR="002E26FF" w:rsidRDefault="002E26FF" w:rsidP="00837F44">
      <w:pPr>
        <w:widowControl/>
        <w:snapToGrid w:val="0"/>
        <w:spacing w:line="300" w:lineRule="auto"/>
        <w:ind w:firstLineChars="200" w:firstLine="420"/>
        <w:jc w:val="left"/>
        <w:rPr>
          <w:rFonts w:ascii="??" w:hAnsi="??" w:cs="宋体"/>
          <w:color w:val="FF0000"/>
          <w:spacing w:val="15"/>
          <w:kern w:val="0"/>
          <w:szCs w:val="21"/>
        </w:rPr>
      </w:pPr>
      <w:r>
        <w:rPr>
          <w:rFonts w:cs="Tahoma"/>
          <w:color w:val="000000"/>
          <w:kern w:val="0"/>
          <w:szCs w:val="21"/>
        </w:rPr>
        <w:t>1.</w:t>
      </w:r>
      <w:r>
        <w:rPr>
          <w:rFonts w:ascii="??" w:hAnsi="??" w:cs="Tahoma" w:hint="eastAsia"/>
          <w:color w:val="000000"/>
          <w:kern w:val="0"/>
          <w:szCs w:val="21"/>
        </w:rPr>
        <w:t>乙方承认，由于受聘于公司（包括但不限于接受公司可能不时向其提供的培训）其可能充分接触公司的商业秘密（定义见下文），并且熟悉公司的经营、业务和前景及与公司的供货商、经销商和其他与公司有业务关系的实体有广泛的往来；</w:t>
      </w:r>
    </w:p>
    <w:p w:rsidR="002E26FF" w:rsidRDefault="002E26FF" w:rsidP="00837F44">
      <w:pPr>
        <w:widowControl/>
        <w:snapToGrid w:val="0"/>
        <w:spacing w:line="300" w:lineRule="auto"/>
        <w:jc w:val="left"/>
        <w:rPr>
          <w:rFonts w:ascii="??" w:hAnsi="??" w:cs="宋体"/>
          <w:color w:val="FF0000"/>
          <w:spacing w:val="15"/>
          <w:kern w:val="0"/>
          <w:szCs w:val="21"/>
        </w:rPr>
      </w:pPr>
      <w:r>
        <w:rPr>
          <w:rFonts w:ascii="??" w:hAnsi="??" w:cs="Tahoma" w:hint="eastAsia"/>
          <w:color w:val="000000"/>
          <w:kern w:val="0"/>
          <w:szCs w:val="21"/>
        </w:rPr>
        <w:t xml:space="preserve">　　</w:t>
      </w:r>
      <w:r>
        <w:rPr>
          <w:rFonts w:cs="Tahoma"/>
          <w:color w:val="000000"/>
          <w:kern w:val="0"/>
          <w:szCs w:val="21"/>
        </w:rPr>
        <w:t>2.</w:t>
      </w:r>
      <w:r>
        <w:rPr>
          <w:rFonts w:ascii="??" w:hAnsi="??" w:cs="Tahoma" w:hint="eastAsia"/>
          <w:color w:val="000000"/>
          <w:kern w:val="0"/>
          <w:szCs w:val="21"/>
        </w:rPr>
        <w:t>乙方认同，在其受聘于公司期间或自公司离职之后，其进行任何对商业秘密未经授权的披露、复制、使用或处置或从事与公司竞争的行为将给公司的业务带来不利的影响，并给公司造成不可弥补的损害和损失；</w:t>
      </w:r>
    </w:p>
    <w:p w:rsidR="002E26FF" w:rsidRDefault="002E26FF" w:rsidP="00837F44">
      <w:pPr>
        <w:widowControl/>
        <w:snapToGrid w:val="0"/>
        <w:spacing w:line="300" w:lineRule="auto"/>
        <w:ind w:firstLine="432"/>
        <w:jc w:val="left"/>
        <w:rPr>
          <w:rFonts w:ascii="??" w:hAnsi="??" w:cs="Tahoma"/>
          <w:color w:val="000000"/>
          <w:kern w:val="0"/>
          <w:szCs w:val="21"/>
        </w:rPr>
      </w:pPr>
      <w:r>
        <w:rPr>
          <w:rFonts w:cs="Tahoma"/>
          <w:color w:val="000000"/>
          <w:kern w:val="0"/>
          <w:szCs w:val="21"/>
        </w:rPr>
        <w:t>3.</w:t>
      </w:r>
      <w:r>
        <w:rPr>
          <w:rFonts w:ascii="??" w:hAnsi="??" w:cs="Tahoma" w:hint="eastAsia"/>
          <w:color w:val="000000"/>
          <w:kern w:val="0"/>
          <w:szCs w:val="21"/>
        </w:rPr>
        <w:t>乙方愿意，根据本合同规定的条款和条件对商业秘密保密，并不与公司和</w:t>
      </w:r>
      <w:r>
        <w:rPr>
          <w:rFonts w:ascii="??" w:hAnsi="??" w:cs="Tahoma" w:hint="eastAsia"/>
          <w:color w:val="000000"/>
          <w:kern w:val="0"/>
          <w:szCs w:val="21"/>
        </w:rPr>
        <w:t>/</w:t>
      </w:r>
      <w:r>
        <w:rPr>
          <w:rFonts w:ascii="??" w:hAnsi="??" w:cs="Tahoma" w:hint="eastAsia"/>
          <w:color w:val="000000"/>
          <w:kern w:val="0"/>
          <w:szCs w:val="21"/>
        </w:rPr>
        <w:t>或其关联公司相竞争。</w:t>
      </w:r>
    </w:p>
    <w:p w:rsidR="001475FE" w:rsidRPr="001475FE" w:rsidRDefault="001475FE" w:rsidP="00837F44">
      <w:pPr>
        <w:widowControl/>
        <w:snapToGrid w:val="0"/>
        <w:spacing w:line="300" w:lineRule="auto"/>
        <w:ind w:firstLine="432"/>
        <w:jc w:val="left"/>
        <w:rPr>
          <w:rFonts w:ascii="??" w:hAnsi="??" w:cs="宋体"/>
          <w:color w:val="FF0000"/>
          <w:spacing w:val="15"/>
          <w:kern w:val="0"/>
          <w:szCs w:val="21"/>
        </w:rPr>
      </w:pPr>
      <w:r w:rsidRPr="00837F44">
        <w:rPr>
          <w:rFonts w:ascii="??" w:hAnsi="??" w:cs="Tahoma" w:hint="eastAsia"/>
          <w:color w:val="000000"/>
          <w:kern w:val="0"/>
          <w:szCs w:val="21"/>
        </w:rPr>
        <w:t>4.</w:t>
      </w:r>
      <w:r w:rsidRPr="00837F44">
        <w:rPr>
          <w:rFonts w:ascii="??" w:hAnsi="??" w:cs="Tahoma" w:hint="eastAsia"/>
          <w:color w:val="000000"/>
          <w:kern w:val="0"/>
          <w:szCs w:val="21"/>
        </w:rPr>
        <w:t>乙方愿意，根据本合同规定的条款</w:t>
      </w:r>
      <w:r w:rsidR="0035747F" w:rsidRPr="00837F44">
        <w:rPr>
          <w:rFonts w:ascii="??" w:hAnsi="??" w:cs="Tahoma" w:hint="eastAsia"/>
          <w:color w:val="000000"/>
          <w:kern w:val="0"/>
          <w:szCs w:val="21"/>
        </w:rPr>
        <w:t>和条件，遵守离职后本合同对于工作地点的相关要求。</w:t>
      </w:r>
    </w:p>
    <w:p w:rsidR="002E26FF" w:rsidRDefault="002E26FF" w:rsidP="00837F44">
      <w:pPr>
        <w:widowControl/>
        <w:snapToGrid w:val="0"/>
        <w:spacing w:line="300" w:lineRule="auto"/>
        <w:ind w:firstLine="480"/>
        <w:jc w:val="left"/>
        <w:rPr>
          <w:rFonts w:ascii="??" w:hAnsi="??" w:cs="Tahoma"/>
          <w:color w:val="000000"/>
          <w:kern w:val="0"/>
          <w:szCs w:val="21"/>
        </w:rPr>
      </w:pPr>
      <w:r>
        <w:rPr>
          <w:rFonts w:ascii="??" w:hAnsi="??" w:cs="Tahoma" w:hint="eastAsia"/>
          <w:color w:val="000000"/>
          <w:kern w:val="0"/>
          <w:szCs w:val="21"/>
        </w:rPr>
        <w:t>因此，双方经平等协商，达成合同内容如下：</w:t>
      </w:r>
    </w:p>
    <w:p w:rsidR="002E26FF" w:rsidRDefault="002E26FF" w:rsidP="00837F44">
      <w:pPr>
        <w:widowControl/>
        <w:snapToGrid w:val="0"/>
        <w:spacing w:line="300" w:lineRule="auto"/>
        <w:jc w:val="left"/>
        <w:rPr>
          <w:rFonts w:ascii="??" w:hAnsi="??" w:cs="宋体"/>
          <w:color w:val="FF0000"/>
          <w:spacing w:val="15"/>
          <w:kern w:val="0"/>
          <w:szCs w:val="21"/>
        </w:rPr>
      </w:pPr>
      <w:bookmarkStart w:id="1" w:name="1"/>
      <w:r>
        <w:rPr>
          <w:rFonts w:ascii="??" w:hAnsi="??" w:cs="Tahoma" w:hint="eastAsia"/>
          <w:color w:val="000000"/>
          <w:kern w:val="0"/>
          <w:szCs w:val="21"/>
        </w:rPr>
        <w:t xml:space="preserve">　　第一条</w:t>
      </w:r>
      <w:bookmarkEnd w:id="1"/>
      <w:r>
        <w:rPr>
          <w:rFonts w:ascii="??" w:hAnsi="??" w:cs="Tahoma" w:hint="eastAsia"/>
          <w:color w:val="000000"/>
          <w:kern w:val="0"/>
          <w:szCs w:val="21"/>
        </w:rPr>
        <w:t xml:space="preserve">　定义</w:t>
      </w:r>
    </w:p>
    <w:p w:rsidR="002E26FF" w:rsidRDefault="002E26FF" w:rsidP="00837F44">
      <w:pPr>
        <w:widowControl/>
        <w:snapToGrid w:val="0"/>
        <w:spacing w:line="300" w:lineRule="auto"/>
        <w:jc w:val="left"/>
        <w:rPr>
          <w:rFonts w:ascii="??" w:hAnsi="??" w:cs="宋体"/>
          <w:color w:val="FF0000"/>
          <w:spacing w:val="15"/>
          <w:kern w:val="0"/>
          <w:szCs w:val="21"/>
        </w:rPr>
      </w:pPr>
      <w:r>
        <w:rPr>
          <w:rFonts w:ascii="??" w:hAnsi="??" w:cs="Tahoma" w:hint="eastAsia"/>
          <w:color w:val="000000"/>
          <w:kern w:val="0"/>
          <w:szCs w:val="21"/>
        </w:rPr>
        <w:t xml:space="preserve">　　为本合同之目的，下列术语应具有下文规定的含义：</w:t>
      </w:r>
    </w:p>
    <w:p w:rsidR="002E26FF" w:rsidRDefault="002E26FF" w:rsidP="00837F44">
      <w:pPr>
        <w:widowControl/>
        <w:snapToGrid w:val="0"/>
        <w:spacing w:line="300" w:lineRule="auto"/>
        <w:jc w:val="left"/>
        <w:rPr>
          <w:rFonts w:ascii="??" w:hAnsi="??" w:cs="宋体"/>
          <w:color w:val="FF0000"/>
          <w:spacing w:val="15"/>
          <w:kern w:val="0"/>
          <w:szCs w:val="21"/>
        </w:rPr>
      </w:pPr>
      <w:r>
        <w:rPr>
          <w:rFonts w:ascii="??" w:hAnsi="??" w:cs="Tahoma" w:hint="eastAsia"/>
          <w:color w:val="000000"/>
          <w:kern w:val="0"/>
          <w:szCs w:val="21"/>
        </w:rPr>
        <w:t xml:space="preserve">　　</w:t>
      </w:r>
      <w:r>
        <w:rPr>
          <w:rFonts w:cs="Tahoma"/>
          <w:color w:val="000000"/>
          <w:kern w:val="0"/>
          <w:szCs w:val="21"/>
        </w:rPr>
        <w:t>“</w:t>
      </w:r>
      <w:r>
        <w:rPr>
          <w:rFonts w:ascii="??" w:hAnsi="??" w:cs="Tahoma" w:hint="eastAsia"/>
          <w:color w:val="000000"/>
          <w:kern w:val="0"/>
          <w:szCs w:val="21"/>
        </w:rPr>
        <w:t>商业秘密</w:t>
      </w:r>
      <w:r>
        <w:rPr>
          <w:rFonts w:cs="Tahoma"/>
          <w:color w:val="000000"/>
          <w:kern w:val="0"/>
          <w:szCs w:val="21"/>
        </w:rPr>
        <w:t>”</w:t>
      </w:r>
      <w:r>
        <w:rPr>
          <w:rFonts w:ascii="??" w:hAnsi="??" w:cs="Tahoma" w:hint="eastAsia"/>
          <w:color w:val="000000"/>
          <w:kern w:val="0"/>
          <w:szCs w:val="21"/>
        </w:rPr>
        <w:t>：指本合同后附《保密协议》中所定义之“商业秘密”。</w:t>
      </w:r>
    </w:p>
    <w:p w:rsidR="002E26FF" w:rsidRDefault="002E26FF" w:rsidP="00837F44">
      <w:pPr>
        <w:widowControl/>
        <w:snapToGrid w:val="0"/>
        <w:spacing w:line="300" w:lineRule="auto"/>
        <w:jc w:val="left"/>
        <w:rPr>
          <w:rFonts w:ascii="??" w:hAnsi="??" w:cs="宋体"/>
          <w:color w:val="FF0000"/>
          <w:spacing w:val="15"/>
          <w:kern w:val="0"/>
          <w:szCs w:val="21"/>
        </w:rPr>
      </w:pPr>
      <w:r>
        <w:rPr>
          <w:rFonts w:ascii="??" w:hAnsi="??" w:cs="Tahoma" w:hint="eastAsia"/>
          <w:color w:val="000000"/>
          <w:kern w:val="0"/>
          <w:szCs w:val="21"/>
        </w:rPr>
        <w:t xml:space="preserve">　　</w:t>
      </w:r>
      <w:r>
        <w:rPr>
          <w:rFonts w:cs="Tahoma"/>
          <w:color w:val="000000"/>
          <w:kern w:val="0"/>
          <w:szCs w:val="21"/>
        </w:rPr>
        <w:t>“</w:t>
      </w:r>
      <w:r>
        <w:rPr>
          <w:rFonts w:ascii="??" w:hAnsi="??" w:cs="Tahoma" w:hint="eastAsia"/>
          <w:color w:val="000000"/>
          <w:kern w:val="0"/>
          <w:szCs w:val="21"/>
        </w:rPr>
        <w:t>竞争业务</w:t>
      </w:r>
      <w:r>
        <w:rPr>
          <w:rFonts w:cs="Tahoma"/>
          <w:color w:val="000000"/>
          <w:kern w:val="0"/>
          <w:szCs w:val="21"/>
        </w:rPr>
        <w:t>”</w:t>
      </w:r>
      <w:r>
        <w:rPr>
          <w:rFonts w:ascii="??" w:hAnsi="??" w:cs="Tahoma" w:hint="eastAsia"/>
          <w:color w:val="000000"/>
          <w:kern w:val="0"/>
          <w:szCs w:val="21"/>
        </w:rPr>
        <w:t>：指（</w:t>
      </w:r>
      <w:r>
        <w:rPr>
          <w:rFonts w:cs="Tahoma"/>
          <w:color w:val="000000"/>
          <w:kern w:val="0"/>
          <w:szCs w:val="21"/>
        </w:rPr>
        <w:t>1</w:t>
      </w:r>
      <w:r>
        <w:rPr>
          <w:rFonts w:ascii="??" w:hAnsi="??" w:cs="Tahoma" w:hint="eastAsia"/>
          <w:color w:val="000000"/>
          <w:kern w:val="0"/>
          <w:szCs w:val="21"/>
        </w:rPr>
        <w:t>）公司或其关联公司从事或计划从事的业务；（</w:t>
      </w:r>
      <w:r>
        <w:rPr>
          <w:rFonts w:cs="Tahoma"/>
          <w:color w:val="000000"/>
          <w:kern w:val="0"/>
          <w:szCs w:val="21"/>
        </w:rPr>
        <w:t>2</w:t>
      </w:r>
      <w:r>
        <w:rPr>
          <w:rFonts w:ascii="??" w:hAnsi="??" w:cs="Tahoma" w:hint="eastAsia"/>
          <w:color w:val="000000"/>
          <w:kern w:val="0"/>
          <w:szCs w:val="21"/>
        </w:rPr>
        <w:t>）与公司或其关联公司所经营的业务相近或相竞争的其他业务</w:t>
      </w:r>
      <w:r w:rsidR="00AC404F">
        <w:rPr>
          <w:rFonts w:ascii="??" w:hAnsi="??" w:cs="Tahoma" w:hint="eastAsia"/>
          <w:color w:val="000000"/>
          <w:kern w:val="0"/>
          <w:szCs w:val="21"/>
        </w:rPr>
        <w:t>，如灯饰照明行业的零售、批发的业务</w:t>
      </w:r>
      <w:r w:rsidR="00746379">
        <w:rPr>
          <w:rFonts w:ascii="??" w:hAnsi="??" w:cs="Tahoma" w:hint="eastAsia"/>
          <w:color w:val="000000"/>
          <w:kern w:val="0"/>
          <w:szCs w:val="21"/>
        </w:rPr>
        <w:t>等</w:t>
      </w:r>
      <w:r>
        <w:rPr>
          <w:rFonts w:ascii="??" w:hAnsi="??" w:cs="Tahoma" w:hint="eastAsia"/>
          <w:color w:val="000000"/>
          <w:kern w:val="0"/>
          <w:szCs w:val="21"/>
        </w:rPr>
        <w:t>。</w:t>
      </w:r>
    </w:p>
    <w:p w:rsidR="002E26FF" w:rsidRDefault="002E26FF" w:rsidP="00837F44">
      <w:pPr>
        <w:widowControl/>
        <w:snapToGrid w:val="0"/>
        <w:spacing w:line="300" w:lineRule="auto"/>
        <w:jc w:val="left"/>
        <w:rPr>
          <w:rFonts w:ascii="??" w:hAnsi="??" w:cs="宋体"/>
          <w:color w:val="FF0000"/>
          <w:spacing w:val="15"/>
          <w:kern w:val="0"/>
          <w:szCs w:val="21"/>
        </w:rPr>
      </w:pPr>
      <w:r>
        <w:rPr>
          <w:rFonts w:ascii="??" w:hAnsi="??" w:cs="Tahoma" w:hint="eastAsia"/>
          <w:color w:val="000000"/>
          <w:kern w:val="0"/>
          <w:szCs w:val="21"/>
        </w:rPr>
        <w:t xml:space="preserve">　　</w:t>
      </w:r>
      <w:r>
        <w:rPr>
          <w:rFonts w:cs="Tahoma"/>
          <w:color w:val="000000"/>
          <w:kern w:val="0"/>
          <w:szCs w:val="21"/>
        </w:rPr>
        <w:t>“</w:t>
      </w:r>
      <w:r>
        <w:rPr>
          <w:rFonts w:ascii="??" w:hAnsi="??" w:cs="Tahoma" w:hint="eastAsia"/>
          <w:color w:val="000000"/>
          <w:kern w:val="0"/>
          <w:szCs w:val="21"/>
        </w:rPr>
        <w:t>竞争对手</w:t>
      </w:r>
      <w:r>
        <w:rPr>
          <w:rFonts w:cs="Tahoma"/>
          <w:color w:val="000000"/>
          <w:kern w:val="0"/>
          <w:szCs w:val="21"/>
        </w:rPr>
        <w:t>”</w:t>
      </w:r>
      <w:r>
        <w:rPr>
          <w:rFonts w:ascii="??" w:hAnsi="??" w:cs="Tahoma" w:hint="eastAsia"/>
          <w:color w:val="000000"/>
          <w:kern w:val="0"/>
          <w:szCs w:val="21"/>
        </w:rPr>
        <w:t>：指除公司或其关联公司外从事竞争业务的任何个人、公司、合伙、合资企业、独资企业或其他实体</w:t>
      </w:r>
      <w:r w:rsidR="00AC404F">
        <w:rPr>
          <w:rFonts w:ascii="??" w:hAnsi="??" w:cs="Tahoma" w:hint="eastAsia"/>
          <w:color w:val="000000"/>
          <w:kern w:val="0"/>
          <w:szCs w:val="21"/>
        </w:rPr>
        <w:t>，如灯饰照明行业的零售、批发个人、公司、合伙、合资企业、独资企业或其他实体</w:t>
      </w:r>
      <w:r>
        <w:rPr>
          <w:rFonts w:ascii="??" w:hAnsi="??" w:cs="Tahoma" w:hint="eastAsia"/>
          <w:color w:val="000000"/>
          <w:kern w:val="0"/>
          <w:szCs w:val="21"/>
        </w:rPr>
        <w:t>。</w:t>
      </w:r>
    </w:p>
    <w:p w:rsidR="002E26FF" w:rsidRDefault="002E26FF" w:rsidP="00837F44">
      <w:pPr>
        <w:widowControl/>
        <w:snapToGrid w:val="0"/>
        <w:spacing w:line="300" w:lineRule="auto"/>
        <w:jc w:val="left"/>
        <w:rPr>
          <w:rFonts w:ascii="??" w:hAnsi="??" w:cs="宋体"/>
          <w:color w:val="FF0000"/>
          <w:spacing w:val="15"/>
          <w:kern w:val="0"/>
          <w:szCs w:val="21"/>
        </w:rPr>
      </w:pPr>
      <w:r>
        <w:rPr>
          <w:rFonts w:ascii="??" w:hAnsi="??" w:cs="Tahoma" w:hint="eastAsia"/>
          <w:color w:val="000000"/>
          <w:kern w:val="0"/>
          <w:szCs w:val="21"/>
        </w:rPr>
        <w:t xml:space="preserve">　　</w:t>
      </w:r>
      <w:r>
        <w:rPr>
          <w:rFonts w:cs="Tahoma"/>
          <w:color w:val="000000"/>
          <w:kern w:val="0"/>
          <w:szCs w:val="21"/>
        </w:rPr>
        <w:t>“</w:t>
      </w:r>
      <w:r>
        <w:rPr>
          <w:rFonts w:ascii="??" w:hAnsi="??" w:cs="Tahoma" w:hint="eastAsia"/>
          <w:color w:val="000000"/>
          <w:kern w:val="0"/>
          <w:szCs w:val="21"/>
        </w:rPr>
        <w:t>区域</w:t>
      </w:r>
      <w:r>
        <w:rPr>
          <w:rFonts w:cs="Tahoma"/>
          <w:color w:val="000000"/>
          <w:kern w:val="0"/>
          <w:szCs w:val="21"/>
        </w:rPr>
        <w:t>”</w:t>
      </w:r>
      <w:r w:rsidR="00AC404F">
        <w:rPr>
          <w:rFonts w:ascii="??" w:hAnsi="??" w:cs="Tahoma" w:hint="eastAsia"/>
          <w:color w:val="000000"/>
          <w:kern w:val="0"/>
          <w:szCs w:val="21"/>
        </w:rPr>
        <w:t>：指公司或其关联公司从事或计划从事其各自业务的空间范围</w:t>
      </w:r>
      <w:r>
        <w:rPr>
          <w:rFonts w:ascii="??" w:hAnsi="??" w:cs="Tahoma" w:hint="eastAsia"/>
          <w:color w:val="000000"/>
          <w:kern w:val="0"/>
          <w:szCs w:val="21"/>
        </w:rPr>
        <w:t>。</w:t>
      </w:r>
    </w:p>
    <w:p w:rsidR="002E26FF" w:rsidRDefault="002E26FF" w:rsidP="00837F44">
      <w:pPr>
        <w:widowControl/>
        <w:snapToGrid w:val="0"/>
        <w:spacing w:line="300" w:lineRule="auto"/>
        <w:jc w:val="left"/>
        <w:rPr>
          <w:rFonts w:ascii="??" w:hAnsi="??" w:cs="宋体"/>
          <w:color w:val="FF0000"/>
          <w:spacing w:val="15"/>
          <w:kern w:val="0"/>
          <w:szCs w:val="21"/>
        </w:rPr>
      </w:pPr>
      <w:r>
        <w:rPr>
          <w:rFonts w:ascii="??" w:hAnsi="??" w:cs="Tahoma" w:hint="eastAsia"/>
          <w:color w:val="000000"/>
          <w:kern w:val="0"/>
          <w:szCs w:val="21"/>
        </w:rPr>
        <w:t xml:space="preserve">　　</w:t>
      </w:r>
      <w:r>
        <w:rPr>
          <w:rFonts w:cs="Tahoma"/>
          <w:color w:val="000000"/>
          <w:kern w:val="0"/>
          <w:szCs w:val="21"/>
        </w:rPr>
        <w:t>“</w:t>
      </w:r>
      <w:r>
        <w:rPr>
          <w:rFonts w:ascii="??" w:hAnsi="??" w:cs="Tahoma" w:hint="eastAsia"/>
          <w:color w:val="000000"/>
          <w:kern w:val="0"/>
          <w:szCs w:val="21"/>
        </w:rPr>
        <w:t>期限</w:t>
      </w:r>
      <w:r>
        <w:rPr>
          <w:rFonts w:cs="Tahoma"/>
          <w:color w:val="000000"/>
          <w:kern w:val="0"/>
          <w:szCs w:val="21"/>
        </w:rPr>
        <w:t>”</w:t>
      </w:r>
      <w:r>
        <w:rPr>
          <w:rFonts w:ascii="??" w:hAnsi="??" w:cs="Tahoma" w:hint="eastAsia"/>
          <w:color w:val="000000"/>
          <w:kern w:val="0"/>
          <w:szCs w:val="21"/>
        </w:rPr>
        <w:t>：指乙方受聘于公司的期限和该期限终止后</w:t>
      </w:r>
      <w:r>
        <w:rPr>
          <w:rFonts w:cs="Tahoma" w:hint="eastAsia"/>
          <w:color w:val="000000"/>
          <w:kern w:val="0"/>
          <w:szCs w:val="21"/>
        </w:rPr>
        <w:t>两</w:t>
      </w:r>
      <w:r>
        <w:rPr>
          <w:rFonts w:ascii="??" w:hAnsi="??" w:cs="Tahoma" w:hint="eastAsia"/>
          <w:color w:val="000000"/>
          <w:kern w:val="0"/>
          <w:szCs w:val="21"/>
        </w:rPr>
        <w:t>年的时间。</w:t>
      </w:r>
    </w:p>
    <w:p w:rsidR="00746379" w:rsidRDefault="002E26FF" w:rsidP="00837F44">
      <w:pPr>
        <w:widowControl/>
        <w:snapToGrid w:val="0"/>
        <w:spacing w:line="300" w:lineRule="auto"/>
        <w:ind w:firstLine="480"/>
        <w:jc w:val="left"/>
        <w:rPr>
          <w:rFonts w:ascii="??" w:hAnsi="??" w:cs="Tahoma"/>
          <w:color w:val="000000"/>
          <w:kern w:val="0"/>
          <w:szCs w:val="21"/>
        </w:rPr>
      </w:pPr>
      <w:r>
        <w:rPr>
          <w:rFonts w:cs="Tahoma"/>
          <w:color w:val="000000"/>
          <w:kern w:val="0"/>
          <w:szCs w:val="21"/>
        </w:rPr>
        <w:t>“</w:t>
      </w:r>
      <w:r>
        <w:rPr>
          <w:rFonts w:ascii="??" w:hAnsi="??" w:cs="Tahoma" w:hint="eastAsia"/>
          <w:color w:val="000000"/>
          <w:kern w:val="0"/>
          <w:szCs w:val="21"/>
        </w:rPr>
        <w:t>关联公司</w:t>
      </w:r>
      <w:r>
        <w:rPr>
          <w:rFonts w:cs="Tahoma"/>
          <w:color w:val="000000"/>
          <w:kern w:val="0"/>
          <w:szCs w:val="21"/>
        </w:rPr>
        <w:t>”</w:t>
      </w:r>
      <w:r>
        <w:rPr>
          <w:rFonts w:ascii="??" w:hAnsi="??" w:cs="Tahoma" w:hint="eastAsia"/>
          <w:color w:val="000000"/>
          <w:kern w:val="0"/>
          <w:szCs w:val="21"/>
        </w:rPr>
        <w:t>：指控制公司的、由公司控制的或与公司受到共同控制的任何其他法人（本款中的控制包括直接或间接控制）。</w:t>
      </w:r>
    </w:p>
    <w:p w:rsidR="002E26FF" w:rsidRDefault="002E26FF" w:rsidP="00837F44">
      <w:pPr>
        <w:widowControl/>
        <w:snapToGrid w:val="0"/>
        <w:spacing w:line="300" w:lineRule="auto"/>
        <w:ind w:firstLine="480"/>
        <w:jc w:val="left"/>
        <w:rPr>
          <w:rFonts w:ascii="??" w:hAnsi="??" w:cs="Tahoma"/>
          <w:color w:val="000000"/>
          <w:kern w:val="0"/>
          <w:szCs w:val="21"/>
        </w:rPr>
      </w:pPr>
      <w:r>
        <w:rPr>
          <w:rFonts w:ascii="??" w:hAnsi="??" w:cs="Tahoma" w:hint="eastAsia"/>
          <w:color w:val="000000"/>
          <w:kern w:val="0"/>
          <w:szCs w:val="21"/>
        </w:rPr>
        <w:t>第二条　保密</w:t>
      </w:r>
    </w:p>
    <w:p w:rsidR="002E26FF" w:rsidRDefault="002E26FF" w:rsidP="00837F44">
      <w:pPr>
        <w:widowControl/>
        <w:snapToGrid w:val="0"/>
        <w:spacing w:line="300" w:lineRule="auto"/>
        <w:ind w:firstLineChars="200" w:firstLine="420"/>
        <w:jc w:val="left"/>
        <w:rPr>
          <w:rFonts w:ascii="??" w:hAnsi="??" w:cs="Tahoma"/>
          <w:color w:val="000000"/>
          <w:kern w:val="0"/>
          <w:szCs w:val="21"/>
        </w:rPr>
      </w:pPr>
      <w:r>
        <w:rPr>
          <w:rFonts w:cs="Tahoma" w:hint="eastAsia"/>
          <w:color w:val="000000"/>
          <w:kern w:val="0"/>
          <w:szCs w:val="21"/>
        </w:rPr>
        <w:t>有关“保密”及“保密义务”事宜请见本合同后附《保密协议》。</w:t>
      </w:r>
    </w:p>
    <w:p w:rsidR="002E26FF" w:rsidRDefault="00193804" w:rsidP="00837F44">
      <w:pPr>
        <w:widowControl/>
        <w:snapToGrid w:val="0"/>
        <w:spacing w:line="300" w:lineRule="auto"/>
        <w:ind w:firstLineChars="200" w:firstLine="420"/>
        <w:jc w:val="left"/>
        <w:rPr>
          <w:rFonts w:ascii="??" w:hAnsi="??" w:cs="Tahoma"/>
          <w:color w:val="000000"/>
          <w:kern w:val="0"/>
          <w:szCs w:val="21"/>
        </w:rPr>
      </w:pPr>
      <w:r>
        <w:rPr>
          <w:rFonts w:ascii="??" w:hAnsi="??" w:cs="Tahoma" w:hint="eastAsia"/>
          <w:color w:val="000000"/>
          <w:kern w:val="0"/>
          <w:szCs w:val="21"/>
        </w:rPr>
        <w:t xml:space="preserve">第三条　</w:t>
      </w:r>
      <w:r w:rsidR="002E26FF">
        <w:rPr>
          <w:rFonts w:ascii="??" w:hAnsi="??" w:cs="Tahoma" w:hint="eastAsia"/>
          <w:color w:val="000000"/>
          <w:kern w:val="0"/>
          <w:szCs w:val="21"/>
        </w:rPr>
        <w:t>禁止</w:t>
      </w:r>
      <w:r>
        <w:rPr>
          <w:rFonts w:ascii="??" w:hAnsi="??" w:cs="Tahoma" w:hint="eastAsia"/>
          <w:color w:val="000000"/>
          <w:kern w:val="0"/>
          <w:szCs w:val="21"/>
        </w:rPr>
        <w:t>条款</w:t>
      </w:r>
    </w:p>
    <w:p w:rsidR="002E26FF" w:rsidRDefault="002E26FF" w:rsidP="00837F44">
      <w:pPr>
        <w:widowControl/>
        <w:snapToGrid w:val="0"/>
        <w:spacing w:line="300" w:lineRule="auto"/>
        <w:ind w:firstLineChars="200" w:firstLine="420"/>
        <w:jc w:val="left"/>
        <w:rPr>
          <w:rFonts w:ascii="??" w:hAnsi="??" w:cs="Tahoma"/>
          <w:color w:val="000000"/>
          <w:kern w:val="0"/>
          <w:szCs w:val="21"/>
        </w:rPr>
      </w:pPr>
      <w:r>
        <w:rPr>
          <w:rFonts w:cs="Tahoma"/>
          <w:color w:val="000000"/>
          <w:kern w:val="0"/>
          <w:szCs w:val="21"/>
        </w:rPr>
        <w:t>1.</w:t>
      </w:r>
      <w:r>
        <w:rPr>
          <w:rFonts w:ascii="??" w:hAnsi="??" w:cs="Tahoma" w:hint="eastAsia"/>
          <w:color w:val="000000"/>
          <w:kern w:val="0"/>
          <w:szCs w:val="21"/>
        </w:rPr>
        <w:t>乙方承诺，在期限和区域内不直接或间接地以个人名义或以一个企业的所有者、许可人、被许可人、代理人、雇员、独立承包商、业主、合伙人、出租人、股东或董事或管理人员的身份或以其他任何名义：</w:t>
      </w:r>
    </w:p>
    <w:p w:rsidR="002E26FF" w:rsidRDefault="002E26FF" w:rsidP="00837F44">
      <w:pPr>
        <w:widowControl/>
        <w:snapToGrid w:val="0"/>
        <w:spacing w:line="300" w:lineRule="auto"/>
        <w:ind w:leftChars="228" w:left="479"/>
        <w:jc w:val="left"/>
        <w:rPr>
          <w:rFonts w:ascii="??" w:hAnsi="??" w:cs="Tahoma"/>
          <w:color w:val="000000"/>
          <w:kern w:val="0"/>
          <w:szCs w:val="21"/>
        </w:rPr>
      </w:pPr>
      <w:r>
        <w:rPr>
          <w:rFonts w:ascii="??" w:hAnsi="??" w:cs="Tahoma" w:hint="eastAsia"/>
          <w:color w:val="000000"/>
          <w:kern w:val="0"/>
          <w:szCs w:val="21"/>
        </w:rPr>
        <w:t>（</w:t>
      </w:r>
      <w:r>
        <w:rPr>
          <w:rFonts w:cs="Tahoma"/>
          <w:color w:val="000000"/>
          <w:kern w:val="0"/>
          <w:szCs w:val="21"/>
        </w:rPr>
        <w:t>1</w:t>
      </w:r>
      <w:r>
        <w:rPr>
          <w:rFonts w:ascii="??" w:hAnsi="??" w:cs="Tahoma" w:hint="eastAsia"/>
          <w:color w:val="000000"/>
          <w:kern w:val="0"/>
          <w:szCs w:val="21"/>
        </w:rPr>
        <w:t>）投资、参与或从事</w:t>
      </w:r>
      <w:r>
        <w:rPr>
          <w:rFonts w:ascii="Arial" w:hAnsi="Arial" w:cs="Arial"/>
          <w:szCs w:val="21"/>
        </w:rPr>
        <w:t>与公司同类的</w:t>
      </w:r>
      <w:r>
        <w:rPr>
          <w:rFonts w:ascii="??" w:hAnsi="??" w:cs="Tahoma" w:hint="eastAsia"/>
          <w:color w:val="000000"/>
          <w:kern w:val="0"/>
          <w:szCs w:val="21"/>
        </w:rPr>
        <w:t>竞争业务，或成立从事或参与竞争业务的任何形式的组织或实体；</w:t>
      </w:r>
    </w:p>
    <w:p w:rsidR="002E26FF" w:rsidRPr="00837F44" w:rsidRDefault="002E26FF" w:rsidP="00837F44">
      <w:pPr>
        <w:widowControl/>
        <w:snapToGrid w:val="0"/>
        <w:spacing w:line="300" w:lineRule="auto"/>
        <w:ind w:leftChars="228" w:left="479"/>
        <w:jc w:val="left"/>
        <w:rPr>
          <w:rFonts w:ascii="??" w:hAnsi="??" w:cs="Tahoma"/>
          <w:color w:val="000000"/>
          <w:kern w:val="0"/>
          <w:szCs w:val="21"/>
        </w:rPr>
      </w:pPr>
      <w:r w:rsidRPr="00837F44">
        <w:rPr>
          <w:rFonts w:ascii="??" w:hAnsi="??" w:cs="Tahoma" w:hint="eastAsia"/>
          <w:color w:val="000000"/>
          <w:kern w:val="0"/>
          <w:szCs w:val="21"/>
        </w:rPr>
        <w:t>（</w:t>
      </w:r>
      <w:r w:rsidRPr="00837F44">
        <w:rPr>
          <w:rFonts w:cs="Tahoma"/>
          <w:color w:val="000000"/>
          <w:kern w:val="0"/>
          <w:szCs w:val="21"/>
        </w:rPr>
        <w:t>2</w:t>
      </w:r>
      <w:r w:rsidRPr="00837F44">
        <w:rPr>
          <w:rFonts w:ascii="??" w:hAnsi="??" w:cs="Tahoma" w:hint="eastAsia"/>
          <w:color w:val="000000"/>
          <w:kern w:val="0"/>
          <w:szCs w:val="21"/>
        </w:rPr>
        <w:t>）向竞争对手提供任何服务（不论是否订立合同）或披露任何商业秘密。</w:t>
      </w:r>
    </w:p>
    <w:p w:rsidR="00641BD4" w:rsidRDefault="00641BD4" w:rsidP="00837F44">
      <w:pPr>
        <w:widowControl/>
        <w:snapToGrid w:val="0"/>
        <w:spacing w:line="300" w:lineRule="auto"/>
        <w:ind w:leftChars="228" w:left="479"/>
        <w:jc w:val="left"/>
        <w:rPr>
          <w:rFonts w:ascii="??" w:hAnsi="??" w:cs="Tahoma"/>
          <w:color w:val="000000"/>
          <w:kern w:val="0"/>
          <w:szCs w:val="21"/>
        </w:rPr>
      </w:pPr>
      <w:r w:rsidRPr="00837F44">
        <w:rPr>
          <w:rFonts w:ascii="??" w:hAnsi="??" w:cs="Tahoma" w:hint="eastAsia"/>
          <w:color w:val="000000"/>
          <w:kern w:val="0"/>
          <w:szCs w:val="21"/>
        </w:rPr>
        <w:t>（</w:t>
      </w:r>
      <w:r w:rsidRPr="00837F44">
        <w:rPr>
          <w:rFonts w:ascii="??" w:hAnsi="??" w:cs="Tahoma" w:hint="eastAsia"/>
          <w:color w:val="000000"/>
          <w:kern w:val="0"/>
          <w:szCs w:val="21"/>
        </w:rPr>
        <w:t>3</w:t>
      </w:r>
      <w:r w:rsidRPr="00837F44">
        <w:rPr>
          <w:rFonts w:ascii="??" w:hAnsi="??" w:cs="Tahoma" w:hint="eastAsia"/>
          <w:color w:val="000000"/>
          <w:kern w:val="0"/>
          <w:szCs w:val="21"/>
        </w:rPr>
        <w:t>）</w:t>
      </w:r>
      <w:r w:rsidR="005E172D" w:rsidRPr="00837F44">
        <w:rPr>
          <w:rFonts w:ascii="??" w:hAnsi="??" w:cs="Tahoma" w:hint="eastAsia"/>
          <w:color w:val="000000"/>
          <w:kern w:val="0"/>
          <w:szCs w:val="21"/>
        </w:rPr>
        <w:t>在甲方所在园区创立企业、与他人合伙经营或受雇于其他企业（不论是否订立合同）。</w:t>
      </w:r>
    </w:p>
    <w:p w:rsidR="002E26FF" w:rsidRDefault="002E26FF" w:rsidP="00837F44">
      <w:pPr>
        <w:widowControl/>
        <w:snapToGrid w:val="0"/>
        <w:spacing w:line="300" w:lineRule="auto"/>
        <w:ind w:firstLineChars="200" w:firstLine="420"/>
        <w:jc w:val="left"/>
        <w:rPr>
          <w:rFonts w:ascii="??" w:hAnsi="??" w:cs="Tahoma"/>
          <w:color w:val="000000"/>
          <w:kern w:val="0"/>
          <w:szCs w:val="21"/>
        </w:rPr>
      </w:pPr>
      <w:r>
        <w:rPr>
          <w:rFonts w:cs="Tahoma"/>
          <w:color w:val="000000"/>
          <w:kern w:val="0"/>
          <w:szCs w:val="21"/>
        </w:rPr>
        <w:t>2.</w:t>
      </w:r>
      <w:r>
        <w:rPr>
          <w:rFonts w:ascii="??" w:hAnsi="??" w:cs="Tahoma" w:hint="eastAsia"/>
          <w:color w:val="000000"/>
          <w:kern w:val="0"/>
          <w:szCs w:val="21"/>
        </w:rPr>
        <w:t>乙方承诺，在期限内不直接或间接地劝说、引诱、鼓励或以其他方式促使公司或其关联公司的</w:t>
      </w:r>
    </w:p>
    <w:p w:rsidR="002E26FF" w:rsidRDefault="002E26FF" w:rsidP="00837F44">
      <w:pPr>
        <w:widowControl/>
        <w:snapToGrid w:val="0"/>
        <w:spacing w:line="300" w:lineRule="auto"/>
        <w:ind w:firstLineChars="200" w:firstLine="420"/>
        <w:jc w:val="left"/>
        <w:rPr>
          <w:rFonts w:ascii="??" w:hAnsi="??" w:cs="Tahoma"/>
          <w:color w:val="000000"/>
          <w:kern w:val="0"/>
          <w:szCs w:val="21"/>
        </w:rPr>
      </w:pPr>
      <w:r>
        <w:rPr>
          <w:rFonts w:ascii="??" w:hAnsi="??" w:cs="Tahoma" w:hint="eastAsia"/>
          <w:color w:val="000000"/>
          <w:kern w:val="0"/>
          <w:szCs w:val="21"/>
        </w:rPr>
        <w:t>（</w:t>
      </w:r>
      <w:r>
        <w:rPr>
          <w:rFonts w:cs="Tahoma"/>
          <w:color w:val="000000"/>
          <w:kern w:val="0"/>
          <w:szCs w:val="21"/>
        </w:rPr>
        <w:t>1</w:t>
      </w:r>
      <w:r>
        <w:rPr>
          <w:rFonts w:ascii="??" w:hAnsi="??" w:cs="Tahoma" w:hint="eastAsia"/>
          <w:color w:val="000000"/>
          <w:kern w:val="0"/>
          <w:szCs w:val="21"/>
        </w:rPr>
        <w:t>）任何董事、监事、管理人员或其他雇员基于任何理由终止其与公司或其关联公司的服务或聘用关系，或为竞争对手提供服务；</w:t>
      </w:r>
    </w:p>
    <w:p w:rsidR="002E26FF" w:rsidRDefault="002E26FF" w:rsidP="00837F44">
      <w:pPr>
        <w:widowControl/>
        <w:snapToGrid w:val="0"/>
        <w:spacing w:line="300" w:lineRule="auto"/>
        <w:ind w:firstLineChars="200" w:firstLine="420"/>
        <w:jc w:val="left"/>
        <w:rPr>
          <w:rFonts w:ascii="??" w:hAnsi="??" w:cs="Tahoma"/>
          <w:color w:val="000000"/>
          <w:kern w:val="0"/>
          <w:szCs w:val="21"/>
        </w:rPr>
      </w:pPr>
      <w:r>
        <w:rPr>
          <w:rFonts w:ascii="??" w:hAnsi="??" w:cs="Tahoma" w:hint="eastAsia"/>
          <w:color w:val="000000"/>
          <w:kern w:val="0"/>
          <w:szCs w:val="21"/>
        </w:rPr>
        <w:lastRenderedPageBreak/>
        <w:t>（</w:t>
      </w:r>
      <w:r>
        <w:rPr>
          <w:rFonts w:cs="Tahoma"/>
          <w:color w:val="000000"/>
          <w:kern w:val="0"/>
          <w:szCs w:val="21"/>
        </w:rPr>
        <w:t>2</w:t>
      </w:r>
      <w:r>
        <w:rPr>
          <w:rFonts w:ascii="??" w:hAnsi="??" w:cs="Tahoma" w:hint="eastAsia"/>
          <w:color w:val="000000"/>
          <w:kern w:val="0"/>
          <w:szCs w:val="21"/>
        </w:rPr>
        <w:t>）任何客户、供应商、被许可人、许可人或与公司或其关联公司有实际或潜在业务关系的其他个人或实体（包括任何潜在的客户、供应商或被许可人等）终止或以其他方式改变与公司或其关联公司的业务关系，或与其他实体建立业务关系。</w:t>
      </w:r>
    </w:p>
    <w:p w:rsidR="002E26FF" w:rsidRDefault="002E26FF" w:rsidP="00837F44">
      <w:pPr>
        <w:widowControl/>
        <w:snapToGrid w:val="0"/>
        <w:spacing w:line="300" w:lineRule="auto"/>
        <w:ind w:firstLineChars="200" w:firstLine="420"/>
        <w:jc w:val="left"/>
        <w:rPr>
          <w:rFonts w:ascii="??" w:hAnsi="??" w:cs="Tahoma"/>
          <w:color w:val="000000"/>
          <w:kern w:val="0"/>
          <w:szCs w:val="21"/>
        </w:rPr>
      </w:pPr>
      <w:r>
        <w:rPr>
          <w:rFonts w:cs="Tahoma"/>
          <w:color w:val="000000"/>
          <w:kern w:val="0"/>
          <w:szCs w:val="21"/>
        </w:rPr>
        <w:t>3.</w:t>
      </w:r>
      <w:r>
        <w:rPr>
          <w:rFonts w:ascii="??" w:hAnsi="??" w:cs="Tahoma" w:hint="eastAsia"/>
          <w:color w:val="000000"/>
          <w:kern w:val="0"/>
          <w:szCs w:val="21"/>
        </w:rPr>
        <w:t>乙方承诺，其未订立过且不会订立任何与本合同条款相冲突的书面或口头合同。</w:t>
      </w:r>
    </w:p>
    <w:p w:rsidR="001475FE" w:rsidRPr="001475FE" w:rsidRDefault="002E26FF" w:rsidP="00837F44">
      <w:pPr>
        <w:widowControl/>
        <w:snapToGrid w:val="0"/>
        <w:spacing w:line="300" w:lineRule="auto"/>
        <w:ind w:firstLineChars="200" w:firstLine="420"/>
        <w:jc w:val="left"/>
        <w:rPr>
          <w:rFonts w:ascii="??" w:hAnsi="??" w:cs="Tahoma"/>
          <w:color w:val="000000"/>
          <w:kern w:val="0"/>
          <w:szCs w:val="21"/>
        </w:rPr>
      </w:pPr>
      <w:r>
        <w:rPr>
          <w:rFonts w:ascii="??" w:hAnsi="??" w:cs="Tahoma" w:hint="eastAsia"/>
          <w:color w:val="000000"/>
          <w:kern w:val="0"/>
          <w:szCs w:val="21"/>
        </w:rPr>
        <w:t>4.</w:t>
      </w:r>
      <w:r>
        <w:rPr>
          <w:rFonts w:ascii="??" w:hAnsi="??" w:cs="Tahoma" w:hint="eastAsia"/>
          <w:color w:val="000000"/>
          <w:kern w:val="0"/>
          <w:szCs w:val="21"/>
        </w:rPr>
        <w:t>乙方承诺，不会发表可能对公司及</w:t>
      </w:r>
      <w:r>
        <w:rPr>
          <w:rFonts w:ascii="??" w:hAnsi="??" w:cs="Tahoma"/>
          <w:color w:val="000000"/>
          <w:kern w:val="0"/>
          <w:szCs w:val="21"/>
        </w:rPr>
        <w:t>/</w:t>
      </w:r>
      <w:r>
        <w:rPr>
          <w:rFonts w:ascii="??" w:hAnsi="??" w:cs="Tahoma" w:hint="eastAsia"/>
          <w:color w:val="000000"/>
          <w:kern w:val="0"/>
          <w:szCs w:val="21"/>
        </w:rPr>
        <w:t>或关联公司业务有害的或造成消极影响的，或贬低公司及</w:t>
      </w:r>
      <w:r>
        <w:rPr>
          <w:rFonts w:ascii="??" w:hAnsi="??" w:cs="Tahoma"/>
          <w:color w:val="000000"/>
          <w:kern w:val="0"/>
          <w:szCs w:val="21"/>
        </w:rPr>
        <w:t>/</w:t>
      </w:r>
      <w:r>
        <w:rPr>
          <w:rFonts w:ascii="??" w:hAnsi="??" w:cs="Tahoma" w:hint="eastAsia"/>
          <w:color w:val="000000"/>
          <w:kern w:val="0"/>
          <w:szCs w:val="21"/>
        </w:rPr>
        <w:t>或关联公司业务，或任何公司及</w:t>
      </w:r>
      <w:r>
        <w:rPr>
          <w:rFonts w:ascii="??" w:hAnsi="??" w:cs="Tahoma"/>
          <w:color w:val="000000"/>
          <w:kern w:val="0"/>
          <w:szCs w:val="21"/>
        </w:rPr>
        <w:t>/</w:t>
      </w:r>
      <w:r>
        <w:rPr>
          <w:rFonts w:ascii="??" w:hAnsi="??" w:cs="Tahoma" w:hint="eastAsia"/>
          <w:color w:val="000000"/>
          <w:kern w:val="0"/>
          <w:szCs w:val="21"/>
        </w:rPr>
        <w:t>或关联公司过去、现在或将来的管理人员、董事、雇员、顾问、代理人、政策、程序、实践、决策、行为、方法或对标准的遵守的直接或间接，公共或私人的言论、姿态、指令、信号或者其他口头的或非口头的，直接或间接的交流。</w:t>
      </w:r>
    </w:p>
    <w:p w:rsidR="002E26FF" w:rsidRDefault="002E26FF" w:rsidP="00837F44">
      <w:pPr>
        <w:widowControl/>
        <w:snapToGrid w:val="0"/>
        <w:spacing w:line="300" w:lineRule="auto"/>
        <w:ind w:firstLineChars="200" w:firstLine="420"/>
        <w:jc w:val="left"/>
        <w:rPr>
          <w:rFonts w:ascii="??" w:hAnsi="??" w:cs="Tahoma"/>
          <w:color w:val="000000"/>
          <w:kern w:val="0"/>
          <w:szCs w:val="21"/>
        </w:rPr>
      </w:pPr>
      <w:r>
        <w:rPr>
          <w:rFonts w:ascii="??" w:hAnsi="??" w:cs="Tahoma" w:hint="eastAsia"/>
          <w:color w:val="000000"/>
          <w:kern w:val="0"/>
          <w:szCs w:val="21"/>
        </w:rPr>
        <w:t>第四条　对价</w:t>
      </w:r>
    </w:p>
    <w:p w:rsidR="002E26FF" w:rsidRPr="00AC404F" w:rsidRDefault="002E26FF" w:rsidP="00837F44">
      <w:pPr>
        <w:widowControl/>
        <w:snapToGrid w:val="0"/>
        <w:spacing w:line="300" w:lineRule="auto"/>
        <w:ind w:firstLineChars="200" w:firstLine="420"/>
        <w:jc w:val="left"/>
        <w:rPr>
          <w:rFonts w:ascii="Arial" w:hAnsi="Arial" w:cs="Arial"/>
          <w:szCs w:val="21"/>
          <w:shd w:val="clear" w:color="auto" w:fill="FFFFFF"/>
        </w:rPr>
      </w:pPr>
      <w:r>
        <w:rPr>
          <w:rFonts w:ascii="Arial" w:hAnsi="Arial" w:cs="Arial"/>
          <w:szCs w:val="21"/>
        </w:rPr>
        <w:t>鉴于</w:t>
      </w:r>
      <w:r>
        <w:rPr>
          <w:rFonts w:ascii="Arial" w:hAnsi="Arial" w:cs="Arial" w:hint="eastAsia"/>
          <w:szCs w:val="21"/>
        </w:rPr>
        <w:t>乙方</w:t>
      </w:r>
      <w:r>
        <w:rPr>
          <w:rFonts w:ascii="Arial" w:hAnsi="Arial" w:cs="Arial"/>
          <w:szCs w:val="21"/>
        </w:rPr>
        <w:t>在劳动关系结束后对</w:t>
      </w:r>
      <w:r>
        <w:rPr>
          <w:rFonts w:ascii="Arial" w:hAnsi="Arial" w:cs="Arial" w:hint="eastAsia"/>
          <w:szCs w:val="21"/>
        </w:rPr>
        <w:t>公司</w:t>
      </w:r>
      <w:r>
        <w:rPr>
          <w:rFonts w:ascii="Arial" w:hAnsi="Arial" w:cs="Arial"/>
          <w:szCs w:val="21"/>
        </w:rPr>
        <w:t>负有竞业禁止义务，</w:t>
      </w:r>
      <w:r>
        <w:rPr>
          <w:rFonts w:ascii="Arial" w:hAnsi="Arial" w:cs="Arial" w:hint="eastAsia"/>
          <w:szCs w:val="21"/>
        </w:rPr>
        <w:t>公司</w:t>
      </w:r>
      <w:r>
        <w:rPr>
          <w:rFonts w:ascii="Arial" w:hAnsi="Arial" w:cs="Arial"/>
          <w:szCs w:val="21"/>
        </w:rPr>
        <w:t>应向</w:t>
      </w:r>
      <w:r>
        <w:rPr>
          <w:rFonts w:ascii="Arial" w:hAnsi="Arial" w:cs="Arial" w:hint="eastAsia"/>
          <w:szCs w:val="21"/>
        </w:rPr>
        <w:t>乙方</w:t>
      </w:r>
      <w:r>
        <w:rPr>
          <w:rFonts w:ascii="Arial" w:hAnsi="Arial" w:cs="Arial"/>
          <w:szCs w:val="21"/>
        </w:rPr>
        <w:t>支付相当于</w:t>
      </w:r>
      <w:r>
        <w:rPr>
          <w:rFonts w:ascii="Arial" w:hAnsi="Arial" w:cs="Arial" w:hint="eastAsia"/>
          <w:szCs w:val="21"/>
        </w:rPr>
        <w:t>乙方</w:t>
      </w:r>
      <w:r>
        <w:rPr>
          <w:rFonts w:ascii="Arial" w:hAnsi="Arial" w:cs="Arial"/>
          <w:szCs w:val="21"/>
        </w:rPr>
        <w:t>与</w:t>
      </w:r>
      <w:r>
        <w:rPr>
          <w:rFonts w:ascii="Arial" w:hAnsi="Arial" w:cs="Arial" w:hint="eastAsia"/>
          <w:szCs w:val="21"/>
        </w:rPr>
        <w:t>公司</w:t>
      </w:r>
      <w:r>
        <w:rPr>
          <w:rFonts w:ascii="Arial" w:hAnsi="Arial" w:cs="Arial"/>
          <w:szCs w:val="21"/>
        </w:rPr>
        <w:t>的劳动关系终止或解除前一年</w:t>
      </w:r>
      <w:r>
        <w:rPr>
          <w:rFonts w:ascii="Arial" w:hAnsi="Arial" w:cs="Arial" w:hint="eastAsia"/>
          <w:szCs w:val="21"/>
        </w:rPr>
        <w:t>乙方</w:t>
      </w:r>
      <w:r>
        <w:rPr>
          <w:rFonts w:ascii="Arial" w:hAnsi="Arial" w:cs="Arial"/>
          <w:szCs w:val="21"/>
        </w:rPr>
        <w:t>从</w:t>
      </w:r>
      <w:r>
        <w:rPr>
          <w:rFonts w:ascii="Arial" w:hAnsi="Arial" w:cs="Arial" w:hint="eastAsia"/>
          <w:szCs w:val="21"/>
        </w:rPr>
        <w:t>公司</w:t>
      </w:r>
      <w:r>
        <w:rPr>
          <w:rFonts w:ascii="Arial" w:hAnsi="Arial" w:cs="Arial"/>
          <w:szCs w:val="21"/>
        </w:rPr>
        <w:t>取得的年总收入</w:t>
      </w:r>
      <w:r>
        <w:rPr>
          <w:rFonts w:ascii="Arial" w:hAnsi="Arial" w:cs="Arial"/>
          <w:szCs w:val="21"/>
        </w:rPr>
        <w:t>[</w:t>
      </w:r>
      <w:r w:rsidR="00AC404F">
        <w:rPr>
          <w:rFonts w:ascii="Arial" w:hAnsi="Arial" w:cs="Arial" w:hint="eastAsia"/>
          <w:szCs w:val="21"/>
        </w:rPr>
        <w:t>20%</w:t>
      </w:r>
      <w:r>
        <w:rPr>
          <w:rFonts w:ascii="Arial" w:hAnsi="Arial" w:cs="Arial"/>
          <w:iCs/>
          <w:szCs w:val="21"/>
        </w:rPr>
        <w:t>]</w:t>
      </w:r>
      <w:r>
        <w:rPr>
          <w:rFonts w:ascii="Arial" w:hAnsi="Arial" w:cs="Arial"/>
          <w:szCs w:val="21"/>
        </w:rPr>
        <w:t>的补偿金。该等补偿将在</w:t>
      </w:r>
      <w:r>
        <w:rPr>
          <w:rFonts w:ascii="Arial" w:hAnsi="Arial" w:cs="Arial" w:hint="eastAsia"/>
          <w:szCs w:val="21"/>
        </w:rPr>
        <w:t>乙方</w:t>
      </w:r>
      <w:r>
        <w:rPr>
          <w:rFonts w:ascii="Arial" w:hAnsi="Arial" w:cs="Arial"/>
          <w:szCs w:val="21"/>
        </w:rPr>
        <w:t>离职之后，按月平均支付给</w:t>
      </w:r>
      <w:r>
        <w:rPr>
          <w:rFonts w:ascii="Arial" w:hAnsi="Arial" w:cs="Arial" w:hint="eastAsia"/>
          <w:szCs w:val="21"/>
        </w:rPr>
        <w:t>乙方</w:t>
      </w:r>
      <w:r>
        <w:rPr>
          <w:rFonts w:ascii="Arial" w:hAnsi="Arial" w:cs="Arial"/>
          <w:szCs w:val="21"/>
        </w:rPr>
        <w:t>。</w:t>
      </w:r>
      <w:r w:rsidRPr="00AC404F">
        <w:rPr>
          <w:rFonts w:ascii="Arial" w:hAnsi="Arial" w:cs="Arial"/>
          <w:szCs w:val="21"/>
          <w:shd w:val="clear" w:color="auto" w:fill="FFFFFF"/>
        </w:rPr>
        <w:t>受制于本第</w:t>
      </w:r>
      <w:r w:rsidRPr="00AC404F">
        <w:rPr>
          <w:rFonts w:ascii="Arial" w:hAnsi="Arial" w:cs="Arial" w:hint="eastAsia"/>
          <w:szCs w:val="21"/>
          <w:shd w:val="clear" w:color="auto" w:fill="FFFFFF"/>
        </w:rPr>
        <w:t>四</w:t>
      </w:r>
      <w:r w:rsidRPr="00AC404F">
        <w:rPr>
          <w:rFonts w:ascii="Arial" w:hAnsi="Arial" w:cs="Arial"/>
          <w:szCs w:val="21"/>
          <w:shd w:val="clear" w:color="auto" w:fill="FFFFFF"/>
        </w:rPr>
        <w:t>条的规定，如果法定的最低竞业</w:t>
      </w:r>
      <w:r w:rsidRPr="00AC404F">
        <w:rPr>
          <w:rFonts w:ascii="Arial" w:hAnsi="Arial" w:cs="Arial" w:hint="eastAsia"/>
          <w:szCs w:val="21"/>
          <w:shd w:val="clear" w:color="auto" w:fill="FFFFFF"/>
        </w:rPr>
        <w:t>禁止</w:t>
      </w:r>
      <w:r w:rsidRPr="00AC404F">
        <w:rPr>
          <w:rFonts w:ascii="Arial" w:hAnsi="Arial" w:cs="Arial"/>
          <w:szCs w:val="21"/>
          <w:shd w:val="clear" w:color="auto" w:fill="FFFFFF"/>
        </w:rPr>
        <w:t>补偿金（如有）</w:t>
      </w:r>
      <w:r w:rsidRPr="00AC404F">
        <w:rPr>
          <w:rFonts w:ascii="Arial" w:hAnsi="Arial" w:cs="Arial" w:hint="eastAsia"/>
          <w:szCs w:val="21"/>
          <w:shd w:val="clear" w:color="auto" w:fill="FFFFFF"/>
        </w:rPr>
        <w:t>高于依</w:t>
      </w:r>
      <w:r w:rsidRPr="00AC404F">
        <w:rPr>
          <w:rFonts w:ascii="Arial" w:hAnsi="Arial" w:cs="Arial"/>
          <w:szCs w:val="21"/>
          <w:shd w:val="clear" w:color="auto" w:fill="FFFFFF"/>
        </w:rPr>
        <w:t>上述</w:t>
      </w:r>
      <w:r w:rsidRPr="00AC404F">
        <w:rPr>
          <w:rFonts w:ascii="Arial" w:hAnsi="Arial" w:cs="Arial" w:hint="eastAsia"/>
          <w:szCs w:val="21"/>
          <w:shd w:val="clear" w:color="auto" w:fill="FFFFFF"/>
        </w:rPr>
        <w:t>方法确定的</w:t>
      </w:r>
      <w:r w:rsidRPr="00AC404F">
        <w:rPr>
          <w:rFonts w:ascii="Arial" w:hAnsi="Arial" w:cs="Arial"/>
          <w:szCs w:val="21"/>
          <w:shd w:val="clear" w:color="auto" w:fill="FFFFFF"/>
        </w:rPr>
        <w:t>补偿金额，</w:t>
      </w:r>
      <w:r w:rsidRPr="00AC404F">
        <w:rPr>
          <w:rFonts w:ascii="Arial" w:hAnsi="Arial" w:cs="Arial" w:hint="eastAsia"/>
          <w:szCs w:val="21"/>
          <w:shd w:val="clear" w:color="auto" w:fill="FFFFFF"/>
        </w:rPr>
        <w:t>公司</w:t>
      </w:r>
      <w:r w:rsidRPr="00AC404F">
        <w:rPr>
          <w:rFonts w:ascii="Arial" w:hAnsi="Arial" w:cs="Arial"/>
          <w:szCs w:val="21"/>
          <w:shd w:val="clear" w:color="auto" w:fill="FFFFFF"/>
        </w:rPr>
        <w:t>与</w:t>
      </w:r>
      <w:r w:rsidRPr="00AC404F">
        <w:rPr>
          <w:rFonts w:ascii="Arial" w:hAnsi="Arial" w:cs="Arial" w:hint="eastAsia"/>
          <w:szCs w:val="21"/>
          <w:shd w:val="clear" w:color="auto" w:fill="FFFFFF"/>
        </w:rPr>
        <w:t>乙方</w:t>
      </w:r>
      <w:r w:rsidRPr="00AC404F">
        <w:rPr>
          <w:rFonts w:ascii="Arial" w:hAnsi="Arial" w:cs="Arial"/>
          <w:szCs w:val="21"/>
          <w:shd w:val="clear" w:color="auto" w:fill="FFFFFF"/>
        </w:rPr>
        <w:t>同意并确认，应适用法定的最低竞业</w:t>
      </w:r>
      <w:r w:rsidRPr="00AC404F">
        <w:rPr>
          <w:rFonts w:ascii="Arial" w:hAnsi="Arial" w:cs="Arial" w:hint="eastAsia"/>
          <w:szCs w:val="21"/>
          <w:shd w:val="clear" w:color="auto" w:fill="FFFFFF"/>
        </w:rPr>
        <w:t>禁止</w:t>
      </w:r>
      <w:r w:rsidRPr="00AC404F">
        <w:rPr>
          <w:rFonts w:ascii="Arial" w:hAnsi="Arial" w:cs="Arial"/>
          <w:szCs w:val="21"/>
          <w:shd w:val="clear" w:color="auto" w:fill="FFFFFF"/>
        </w:rPr>
        <w:t>补偿金</w:t>
      </w:r>
      <w:r w:rsidRPr="00AC404F">
        <w:rPr>
          <w:rFonts w:ascii="Arial" w:hAnsi="Arial" w:cs="Arial" w:hint="eastAsia"/>
          <w:szCs w:val="21"/>
          <w:shd w:val="clear" w:color="auto" w:fill="FFFFFF"/>
        </w:rPr>
        <w:t>。</w:t>
      </w:r>
      <w:r w:rsidRPr="00AC404F">
        <w:rPr>
          <w:rFonts w:ascii="Arial" w:hAnsi="Arial" w:cs="Arial"/>
          <w:szCs w:val="21"/>
          <w:shd w:val="clear" w:color="auto" w:fill="FFFFFF"/>
        </w:rPr>
        <w:t>如乙方拒绝领取，公司可以将补偿费向有关方面提存。</w:t>
      </w:r>
    </w:p>
    <w:p w:rsidR="002E26FF" w:rsidRDefault="002E26FF" w:rsidP="00837F44">
      <w:pPr>
        <w:widowControl/>
        <w:snapToGrid w:val="0"/>
        <w:spacing w:line="300" w:lineRule="auto"/>
        <w:ind w:firstLineChars="200" w:firstLine="420"/>
        <w:jc w:val="left"/>
        <w:rPr>
          <w:rFonts w:ascii="Arial" w:hAnsi="Arial" w:cs="Arial"/>
          <w:szCs w:val="21"/>
        </w:rPr>
      </w:pPr>
      <w:r>
        <w:rPr>
          <w:rFonts w:ascii="Arial" w:hAnsi="Arial" w:cs="Arial"/>
          <w:szCs w:val="21"/>
        </w:rPr>
        <w:t>在</w:t>
      </w:r>
      <w:r>
        <w:rPr>
          <w:rFonts w:ascii="Arial" w:hAnsi="Arial" w:cs="Arial" w:hint="eastAsia"/>
          <w:szCs w:val="21"/>
        </w:rPr>
        <w:t>乙方</w:t>
      </w:r>
      <w:r>
        <w:rPr>
          <w:rFonts w:ascii="Arial" w:hAnsi="Arial" w:cs="Arial"/>
          <w:szCs w:val="21"/>
        </w:rPr>
        <w:t>任职期间，</w:t>
      </w:r>
      <w:r>
        <w:rPr>
          <w:rFonts w:ascii="Arial" w:hAnsi="Arial" w:cs="Arial" w:hint="eastAsia"/>
          <w:szCs w:val="21"/>
        </w:rPr>
        <w:t>公司</w:t>
      </w:r>
      <w:r>
        <w:rPr>
          <w:rFonts w:ascii="Arial" w:hAnsi="Arial" w:cs="Arial"/>
          <w:szCs w:val="21"/>
        </w:rPr>
        <w:t>可以随时书面通知</w:t>
      </w:r>
      <w:r>
        <w:rPr>
          <w:rFonts w:ascii="Arial" w:hAnsi="Arial" w:cs="Arial" w:hint="eastAsia"/>
          <w:szCs w:val="21"/>
        </w:rPr>
        <w:t>乙方</w:t>
      </w:r>
      <w:r>
        <w:rPr>
          <w:rFonts w:ascii="Arial" w:hAnsi="Arial" w:cs="Arial"/>
          <w:szCs w:val="21"/>
        </w:rPr>
        <w:t>免除其竞业</w:t>
      </w:r>
      <w:r>
        <w:rPr>
          <w:rFonts w:ascii="Arial" w:hAnsi="Arial" w:cs="Arial" w:hint="eastAsia"/>
          <w:szCs w:val="21"/>
        </w:rPr>
        <w:t>禁止</w:t>
      </w:r>
      <w:r>
        <w:rPr>
          <w:rFonts w:ascii="Arial" w:hAnsi="Arial" w:cs="Arial"/>
          <w:szCs w:val="21"/>
        </w:rPr>
        <w:t>义务</w:t>
      </w:r>
      <w:r>
        <w:rPr>
          <w:rFonts w:ascii="Arial" w:hAnsi="Arial" w:cs="Arial" w:hint="eastAsia"/>
          <w:szCs w:val="21"/>
        </w:rPr>
        <w:t>，立即生效</w:t>
      </w:r>
      <w:r>
        <w:rPr>
          <w:rFonts w:ascii="Arial" w:hAnsi="Arial" w:cs="Arial"/>
          <w:szCs w:val="21"/>
        </w:rPr>
        <w:t>；</w:t>
      </w:r>
      <w:r>
        <w:rPr>
          <w:rFonts w:ascii="Arial" w:hAnsi="Arial" w:cs="Arial" w:hint="eastAsia"/>
          <w:szCs w:val="21"/>
        </w:rPr>
        <w:t>乙方</w:t>
      </w:r>
      <w:r>
        <w:rPr>
          <w:rFonts w:ascii="Arial" w:hAnsi="Arial" w:cs="Arial"/>
          <w:szCs w:val="21"/>
        </w:rPr>
        <w:t>离职以后，</w:t>
      </w:r>
      <w:r>
        <w:rPr>
          <w:rFonts w:ascii="Arial" w:hAnsi="Arial" w:cs="Arial" w:hint="eastAsia"/>
          <w:szCs w:val="21"/>
        </w:rPr>
        <w:t>公司</w:t>
      </w:r>
      <w:r>
        <w:rPr>
          <w:rFonts w:ascii="Arial" w:hAnsi="Arial" w:cs="Arial"/>
          <w:szCs w:val="21"/>
        </w:rPr>
        <w:t>可以提前</w:t>
      </w:r>
      <w:r>
        <w:rPr>
          <w:rFonts w:ascii="Arial" w:hAnsi="Arial" w:cs="Arial" w:hint="eastAsia"/>
          <w:szCs w:val="21"/>
        </w:rPr>
        <w:t>三十</w:t>
      </w:r>
      <w:r>
        <w:rPr>
          <w:rFonts w:ascii="Arial" w:hAnsi="Arial" w:cs="Arial"/>
          <w:szCs w:val="21"/>
        </w:rPr>
        <w:t>日书面通知</w:t>
      </w:r>
      <w:r>
        <w:rPr>
          <w:rFonts w:ascii="Arial" w:hAnsi="Arial" w:cs="Arial" w:hint="eastAsia"/>
          <w:szCs w:val="21"/>
        </w:rPr>
        <w:t>乙方</w:t>
      </w:r>
      <w:r>
        <w:rPr>
          <w:rFonts w:ascii="Arial" w:hAnsi="Arial" w:cs="Arial"/>
          <w:szCs w:val="21"/>
        </w:rPr>
        <w:t>免除其竞业</w:t>
      </w:r>
      <w:r>
        <w:rPr>
          <w:rFonts w:ascii="Arial" w:hAnsi="Arial" w:cs="Arial" w:hint="eastAsia"/>
          <w:szCs w:val="21"/>
        </w:rPr>
        <w:t>禁止</w:t>
      </w:r>
      <w:r>
        <w:rPr>
          <w:rFonts w:ascii="Arial" w:hAnsi="Arial" w:cs="Arial"/>
          <w:szCs w:val="21"/>
        </w:rPr>
        <w:t>义务</w:t>
      </w:r>
      <w:r>
        <w:rPr>
          <w:rFonts w:ascii="Arial" w:hAnsi="Arial" w:cs="Arial" w:hint="eastAsia"/>
          <w:szCs w:val="21"/>
        </w:rPr>
        <w:t>，该等竞业禁止义务于公司发出免除义务通知之日起三十日后正式解除</w:t>
      </w:r>
      <w:r>
        <w:rPr>
          <w:rFonts w:ascii="Arial" w:hAnsi="Arial" w:cs="Arial"/>
          <w:szCs w:val="21"/>
        </w:rPr>
        <w:t>。</w:t>
      </w:r>
      <w:r>
        <w:rPr>
          <w:rFonts w:ascii="Arial" w:hAnsi="Arial" w:cs="Arial" w:hint="eastAsia"/>
          <w:szCs w:val="21"/>
        </w:rPr>
        <w:t>自乙方</w:t>
      </w:r>
      <w:r>
        <w:rPr>
          <w:rFonts w:ascii="Arial" w:hAnsi="Arial" w:cs="Arial"/>
          <w:szCs w:val="21"/>
        </w:rPr>
        <w:t>的竞业</w:t>
      </w:r>
      <w:r>
        <w:rPr>
          <w:rFonts w:ascii="Arial" w:hAnsi="Arial" w:cs="Arial" w:hint="eastAsia"/>
          <w:szCs w:val="21"/>
        </w:rPr>
        <w:t>禁止</w:t>
      </w:r>
      <w:r>
        <w:rPr>
          <w:rFonts w:ascii="Arial" w:hAnsi="Arial" w:cs="Arial"/>
          <w:szCs w:val="21"/>
        </w:rPr>
        <w:t>义务</w:t>
      </w:r>
      <w:r>
        <w:rPr>
          <w:rFonts w:ascii="Arial" w:hAnsi="Arial" w:cs="Arial" w:hint="eastAsia"/>
          <w:szCs w:val="21"/>
        </w:rPr>
        <w:t>正式免除之日起</w:t>
      </w:r>
      <w:r>
        <w:rPr>
          <w:rFonts w:ascii="Arial" w:hAnsi="Arial" w:cs="Arial"/>
          <w:szCs w:val="21"/>
        </w:rPr>
        <w:t>，</w:t>
      </w:r>
      <w:r>
        <w:rPr>
          <w:rFonts w:ascii="Arial" w:hAnsi="Arial" w:cs="Arial" w:hint="eastAsia"/>
          <w:szCs w:val="21"/>
        </w:rPr>
        <w:t>公司</w:t>
      </w:r>
      <w:r>
        <w:rPr>
          <w:rFonts w:ascii="Arial" w:hAnsi="Arial" w:cs="Arial"/>
          <w:szCs w:val="21"/>
        </w:rPr>
        <w:t>无需再向</w:t>
      </w:r>
      <w:r>
        <w:rPr>
          <w:rFonts w:ascii="Arial" w:hAnsi="Arial" w:cs="Arial" w:hint="eastAsia"/>
          <w:szCs w:val="21"/>
        </w:rPr>
        <w:t>乙方</w:t>
      </w:r>
      <w:r>
        <w:rPr>
          <w:rFonts w:ascii="Arial" w:hAnsi="Arial" w:cs="Arial"/>
          <w:szCs w:val="21"/>
        </w:rPr>
        <w:t>支付任何竞业</w:t>
      </w:r>
      <w:r>
        <w:rPr>
          <w:rFonts w:ascii="Arial" w:hAnsi="Arial" w:cs="Arial" w:hint="eastAsia"/>
          <w:szCs w:val="21"/>
        </w:rPr>
        <w:t>禁止</w:t>
      </w:r>
      <w:r>
        <w:rPr>
          <w:rFonts w:ascii="Arial" w:hAnsi="Arial" w:cs="Arial"/>
          <w:szCs w:val="21"/>
        </w:rPr>
        <w:t>补偿。为避免疑问，尽管有本段的上述规定，在中国法律允许的最大范围内，除非本协议允许或经</w:t>
      </w:r>
      <w:r>
        <w:rPr>
          <w:rFonts w:ascii="Arial" w:hAnsi="Arial" w:cs="Arial" w:hint="eastAsia"/>
          <w:szCs w:val="21"/>
        </w:rPr>
        <w:t>公司</w:t>
      </w:r>
      <w:r>
        <w:rPr>
          <w:rFonts w:ascii="Arial" w:hAnsi="Arial" w:cs="Arial"/>
          <w:szCs w:val="21"/>
        </w:rPr>
        <w:t>书面批准，</w:t>
      </w:r>
      <w:r>
        <w:rPr>
          <w:rFonts w:ascii="Arial" w:hAnsi="Arial" w:cs="Arial" w:hint="eastAsia"/>
          <w:szCs w:val="21"/>
        </w:rPr>
        <w:t>乙方</w:t>
      </w:r>
      <w:r>
        <w:rPr>
          <w:rFonts w:ascii="Arial" w:hAnsi="Arial" w:cs="Arial"/>
          <w:szCs w:val="21"/>
        </w:rPr>
        <w:t>在任何情况下均不得违反其在本协议项下的保密义务</w:t>
      </w:r>
      <w:r>
        <w:rPr>
          <w:rFonts w:ascii="Arial" w:hAnsi="Arial" w:cs="Arial" w:hint="eastAsia"/>
          <w:szCs w:val="21"/>
        </w:rPr>
        <w:t>。</w:t>
      </w:r>
    </w:p>
    <w:p w:rsidR="002E26FF" w:rsidRDefault="002E26FF" w:rsidP="00837F44">
      <w:pPr>
        <w:widowControl/>
        <w:snapToGrid w:val="0"/>
        <w:spacing w:line="300" w:lineRule="auto"/>
        <w:ind w:firstLineChars="200" w:firstLine="420"/>
        <w:jc w:val="left"/>
        <w:rPr>
          <w:rFonts w:ascii="??" w:hAnsi="??" w:cs="Tahoma"/>
          <w:color w:val="000000"/>
          <w:kern w:val="0"/>
          <w:szCs w:val="21"/>
        </w:rPr>
      </w:pPr>
      <w:r>
        <w:rPr>
          <w:rFonts w:ascii="??" w:hAnsi="??" w:cs="Tahoma" w:hint="eastAsia"/>
          <w:color w:val="000000"/>
          <w:kern w:val="0"/>
          <w:szCs w:val="21"/>
        </w:rPr>
        <w:t>第五条　执行</w:t>
      </w:r>
    </w:p>
    <w:p w:rsidR="002E26FF" w:rsidRDefault="002E26FF" w:rsidP="00837F44">
      <w:pPr>
        <w:widowControl/>
        <w:snapToGrid w:val="0"/>
        <w:spacing w:line="300" w:lineRule="auto"/>
        <w:ind w:firstLineChars="200" w:firstLine="420"/>
        <w:jc w:val="left"/>
        <w:rPr>
          <w:rFonts w:ascii="??" w:hAnsi="??" w:cs="Tahoma"/>
          <w:color w:val="000000"/>
          <w:kern w:val="0"/>
          <w:szCs w:val="21"/>
        </w:rPr>
      </w:pPr>
      <w:r>
        <w:rPr>
          <w:rFonts w:ascii="??" w:hAnsi="??" w:cs="Tahoma" w:hint="eastAsia"/>
          <w:color w:val="000000"/>
          <w:kern w:val="0"/>
          <w:szCs w:val="21"/>
        </w:rPr>
        <w:t>双方同意在法律允许的范围内最大限度地执行本合同，本合同任何部分的无效、非法或不可执行均不影响或削弱本合同其余部分的有效、合法与可执行性。</w:t>
      </w:r>
    </w:p>
    <w:p w:rsidR="002E26FF" w:rsidRDefault="002E26FF" w:rsidP="00837F44">
      <w:pPr>
        <w:widowControl/>
        <w:snapToGrid w:val="0"/>
        <w:spacing w:line="300" w:lineRule="auto"/>
        <w:ind w:firstLineChars="200" w:firstLine="420"/>
        <w:jc w:val="left"/>
        <w:rPr>
          <w:rFonts w:ascii="??" w:hAnsi="??" w:cs="Tahoma"/>
          <w:color w:val="000000"/>
          <w:kern w:val="0"/>
          <w:szCs w:val="21"/>
        </w:rPr>
      </w:pPr>
      <w:r>
        <w:rPr>
          <w:rFonts w:ascii="??" w:hAnsi="??" w:cs="Tahoma" w:hint="eastAsia"/>
          <w:color w:val="000000"/>
          <w:kern w:val="0"/>
          <w:szCs w:val="21"/>
        </w:rPr>
        <w:t>第六条　公平承诺</w:t>
      </w:r>
    </w:p>
    <w:p w:rsidR="002E26FF" w:rsidRDefault="002E26FF" w:rsidP="00837F44">
      <w:pPr>
        <w:widowControl/>
        <w:snapToGrid w:val="0"/>
        <w:spacing w:line="300" w:lineRule="auto"/>
        <w:ind w:firstLineChars="200" w:firstLine="420"/>
        <w:jc w:val="left"/>
        <w:rPr>
          <w:rFonts w:ascii="??" w:hAnsi="??" w:cs="Tahoma"/>
          <w:color w:val="000000"/>
          <w:kern w:val="0"/>
          <w:szCs w:val="21"/>
        </w:rPr>
      </w:pPr>
      <w:r>
        <w:rPr>
          <w:rFonts w:ascii="??" w:hAnsi="??" w:cs="Tahoma" w:hint="eastAsia"/>
          <w:color w:val="000000"/>
          <w:kern w:val="0"/>
          <w:szCs w:val="21"/>
        </w:rPr>
        <w:t>双方同意，本合同的约定对双方都是公平合理的，可以被双方本着为保护公司和其关联公司充分使用其商誉开展经营所必需的原则无异议地充分执行。</w:t>
      </w:r>
    </w:p>
    <w:p w:rsidR="002E26FF" w:rsidRDefault="002E26FF" w:rsidP="00837F44">
      <w:pPr>
        <w:widowControl/>
        <w:snapToGrid w:val="0"/>
        <w:spacing w:line="300" w:lineRule="auto"/>
        <w:ind w:firstLineChars="200" w:firstLine="420"/>
        <w:jc w:val="left"/>
        <w:rPr>
          <w:rFonts w:ascii="??" w:hAnsi="??" w:cs="Tahoma"/>
          <w:color w:val="000000"/>
          <w:kern w:val="0"/>
          <w:szCs w:val="21"/>
        </w:rPr>
      </w:pPr>
      <w:r>
        <w:rPr>
          <w:rFonts w:ascii="??" w:hAnsi="??" w:cs="Tahoma" w:hint="eastAsia"/>
          <w:color w:val="000000"/>
          <w:kern w:val="0"/>
          <w:szCs w:val="21"/>
        </w:rPr>
        <w:t>第七条　违约救济</w:t>
      </w:r>
    </w:p>
    <w:p w:rsidR="002E26FF" w:rsidRDefault="002E26FF" w:rsidP="00837F44">
      <w:pPr>
        <w:widowControl/>
        <w:snapToGrid w:val="0"/>
        <w:spacing w:line="300" w:lineRule="auto"/>
        <w:ind w:firstLineChars="200" w:firstLine="420"/>
        <w:rPr>
          <w:rFonts w:ascii="Arial" w:hAnsi="Arial" w:cs="Arial"/>
          <w:szCs w:val="21"/>
        </w:rPr>
      </w:pPr>
      <w:r>
        <w:rPr>
          <w:rFonts w:ascii="Arial" w:hAnsi="Arial" w:cs="Arial"/>
          <w:szCs w:val="21"/>
        </w:rPr>
        <w:t>乙方不履行</w:t>
      </w:r>
      <w:r>
        <w:rPr>
          <w:rFonts w:ascii="??" w:hAnsi="??" w:cs="Tahoma" w:hint="eastAsia"/>
          <w:color w:val="000000"/>
          <w:kern w:val="0"/>
          <w:szCs w:val="21"/>
        </w:rPr>
        <w:t>本合同</w:t>
      </w:r>
      <w:r>
        <w:rPr>
          <w:rFonts w:ascii="Arial" w:hAnsi="Arial" w:cs="Arial"/>
          <w:szCs w:val="21"/>
        </w:rPr>
        <w:t>规定的义务，应当承担违约责任</w:t>
      </w:r>
      <w:r>
        <w:rPr>
          <w:rFonts w:ascii="Arial" w:hAnsi="Arial" w:cs="Arial" w:hint="eastAsia"/>
          <w:szCs w:val="21"/>
        </w:rPr>
        <w:t>。就任意一次的违约行为，应</w:t>
      </w:r>
      <w:r>
        <w:rPr>
          <w:rFonts w:ascii="Arial" w:hAnsi="Arial" w:cs="Arial"/>
          <w:szCs w:val="21"/>
        </w:rPr>
        <w:t>一次性向公司支付违约金</w:t>
      </w:r>
      <w:r>
        <w:rPr>
          <w:rFonts w:ascii="Arial" w:hAnsi="Arial" w:cs="Arial" w:hint="eastAsia"/>
          <w:szCs w:val="21"/>
        </w:rPr>
        <w:t>，该等违约金</w:t>
      </w:r>
      <w:r>
        <w:rPr>
          <w:rFonts w:ascii="Arial" w:hAnsi="Arial" w:cs="Arial"/>
          <w:szCs w:val="21"/>
        </w:rPr>
        <w:t>金额为乙方</w:t>
      </w:r>
      <w:r>
        <w:rPr>
          <w:rFonts w:ascii="Arial" w:hAnsi="Arial" w:cs="Arial" w:hint="eastAsia"/>
          <w:szCs w:val="21"/>
        </w:rPr>
        <w:t>与</w:t>
      </w:r>
      <w:r>
        <w:rPr>
          <w:rFonts w:ascii="Arial" w:hAnsi="Arial" w:cs="Arial"/>
          <w:szCs w:val="21"/>
        </w:rPr>
        <w:t>公司</w:t>
      </w:r>
      <w:r>
        <w:rPr>
          <w:rFonts w:ascii="Arial" w:hAnsi="Arial" w:cs="Arial" w:hint="eastAsia"/>
          <w:szCs w:val="21"/>
        </w:rPr>
        <w:t>终止劳动合同</w:t>
      </w:r>
      <w:r>
        <w:rPr>
          <w:rFonts w:ascii="Arial" w:hAnsi="Arial" w:cs="Arial"/>
          <w:szCs w:val="21"/>
        </w:rPr>
        <w:t>前</w:t>
      </w:r>
      <w:r>
        <w:rPr>
          <w:rFonts w:ascii="Arial" w:hAnsi="Arial" w:cs="Arial" w:hint="eastAsia"/>
          <w:szCs w:val="21"/>
        </w:rPr>
        <w:t>最后</w:t>
      </w:r>
      <w:r>
        <w:rPr>
          <w:rFonts w:ascii="Arial" w:hAnsi="Arial" w:cs="Arial"/>
          <w:szCs w:val="21"/>
        </w:rPr>
        <w:t>一年的</w:t>
      </w:r>
      <w:r>
        <w:rPr>
          <w:rFonts w:ascii="Arial" w:hAnsi="Arial" w:cs="Arial" w:hint="eastAsia"/>
          <w:szCs w:val="21"/>
        </w:rPr>
        <w:t>实际收入总和</w:t>
      </w:r>
      <w:r>
        <w:rPr>
          <w:rFonts w:ascii="Arial" w:hAnsi="Arial" w:cs="Arial"/>
          <w:szCs w:val="21"/>
        </w:rPr>
        <w:t>的</w:t>
      </w:r>
      <w:r>
        <w:rPr>
          <w:rFonts w:ascii="Arial" w:hAnsi="Arial" w:cs="Arial" w:hint="eastAsia"/>
          <w:szCs w:val="21"/>
        </w:rPr>
        <w:t>1</w:t>
      </w:r>
      <w:r>
        <w:rPr>
          <w:rFonts w:ascii="Arial" w:hAnsi="Arial" w:cs="Arial"/>
          <w:szCs w:val="21"/>
        </w:rPr>
        <w:t>0</w:t>
      </w:r>
      <w:r>
        <w:rPr>
          <w:rFonts w:ascii="Arial" w:hAnsi="Arial" w:cs="Arial"/>
          <w:szCs w:val="21"/>
        </w:rPr>
        <w:t>倍。同时，乙方因违约行为所获得的收益</w:t>
      </w:r>
      <w:r>
        <w:rPr>
          <w:rFonts w:ascii="Arial" w:hAnsi="Arial" w:cs="Arial" w:hint="eastAsia"/>
          <w:szCs w:val="21"/>
        </w:rPr>
        <w:t>（含利息）</w:t>
      </w:r>
      <w:r>
        <w:rPr>
          <w:rFonts w:ascii="Arial" w:hAnsi="Arial" w:cs="Arial"/>
          <w:szCs w:val="21"/>
        </w:rPr>
        <w:t>应当</w:t>
      </w:r>
      <w:r>
        <w:rPr>
          <w:rFonts w:ascii="Arial" w:hAnsi="Arial" w:cs="Arial" w:hint="eastAsia"/>
          <w:szCs w:val="21"/>
        </w:rPr>
        <w:t>归</w:t>
      </w:r>
      <w:r>
        <w:rPr>
          <w:rFonts w:ascii="Arial" w:hAnsi="Arial" w:cs="Arial"/>
          <w:szCs w:val="21"/>
        </w:rPr>
        <w:t>还公司。</w:t>
      </w:r>
      <w:r>
        <w:rPr>
          <w:rFonts w:ascii="Arial" w:hAnsi="Arial" w:cs="Arial" w:hint="eastAsia"/>
          <w:szCs w:val="21"/>
        </w:rPr>
        <w:t>如乙方给公司或其关联企业造成的实际损失超过约定的违约金数额，违约金的数额应根据公司或其关联企业的实际损失程度加以调整。</w:t>
      </w:r>
    </w:p>
    <w:p w:rsidR="002E26FF" w:rsidRDefault="002E26FF" w:rsidP="00837F44">
      <w:pPr>
        <w:widowControl/>
        <w:snapToGrid w:val="0"/>
        <w:spacing w:line="300" w:lineRule="auto"/>
        <w:ind w:firstLineChars="200" w:firstLine="420"/>
        <w:jc w:val="left"/>
        <w:rPr>
          <w:rFonts w:ascii="??" w:hAnsi="??" w:cs="Tahoma"/>
          <w:color w:val="000000"/>
          <w:kern w:val="0"/>
          <w:szCs w:val="21"/>
        </w:rPr>
      </w:pPr>
      <w:r>
        <w:rPr>
          <w:rFonts w:ascii="??" w:hAnsi="??" w:cs="Tahoma" w:hint="eastAsia"/>
          <w:color w:val="000000"/>
          <w:kern w:val="0"/>
          <w:szCs w:val="21"/>
        </w:rPr>
        <w:t>第八条　本合同与保密协议</w:t>
      </w:r>
    </w:p>
    <w:p w:rsidR="002E26FF" w:rsidRDefault="002E26FF" w:rsidP="00837F44">
      <w:pPr>
        <w:widowControl/>
        <w:snapToGrid w:val="0"/>
        <w:spacing w:line="300" w:lineRule="auto"/>
        <w:ind w:firstLineChars="200" w:firstLine="420"/>
        <w:jc w:val="left"/>
        <w:rPr>
          <w:rFonts w:ascii="??" w:hAnsi="??" w:cs="Tahoma"/>
          <w:color w:val="000000"/>
          <w:kern w:val="0"/>
          <w:szCs w:val="21"/>
        </w:rPr>
      </w:pPr>
      <w:r>
        <w:rPr>
          <w:rFonts w:ascii="??" w:hAnsi="??" w:cs="Tahoma" w:hint="eastAsia"/>
          <w:color w:val="000000"/>
          <w:kern w:val="0"/>
          <w:szCs w:val="21"/>
        </w:rPr>
        <w:t>乙方有义务在签署本合同的同时签署本合同后附的《保密协议》；已签署的《保密协议》构成本合同不可分割的一部分。如本合同与《保密协议》存在任何不一致，以《保密协议》的规定为准。</w:t>
      </w:r>
    </w:p>
    <w:p w:rsidR="002E26FF" w:rsidRDefault="002E26FF" w:rsidP="00837F44">
      <w:pPr>
        <w:widowControl/>
        <w:snapToGrid w:val="0"/>
        <w:spacing w:line="300" w:lineRule="auto"/>
        <w:ind w:firstLineChars="200" w:firstLine="420"/>
        <w:jc w:val="left"/>
        <w:rPr>
          <w:rFonts w:ascii="??" w:hAnsi="??" w:cs="Tahoma"/>
          <w:color w:val="000000"/>
          <w:kern w:val="0"/>
          <w:szCs w:val="21"/>
        </w:rPr>
      </w:pPr>
      <w:r>
        <w:rPr>
          <w:rFonts w:ascii="??" w:hAnsi="??" w:cs="Tahoma" w:hint="eastAsia"/>
          <w:color w:val="000000"/>
          <w:kern w:val="0"/>
          <w:szCs w:val="21"/>
        </w:rPr>
        <w:t>第九条</w:t>
      </w:r>
      <w:r>
        <w:rPr>
          <w:rFonts w:ascii="??" w:hAnsi="??" w:cs="Tahoma" w:hint="eastAsia"/>
          <w:color w:val="000000"/>
          <w:kern w:val="0"/>
          <w:szCs w:val="21"/>
        </w:rPr>
        <w:tab/>
      </w:r>
      <w:r>
        <w:rPr>
          <w:rFonts w:ascii="??" w:hAnsi="??" w:cs="Tahoma" w:hint="eastAsia"/>
          <w:color w:val="000000"/>
          <w:kern w:val="0"/>
          <w:szCs w:val="21"/>
        </w:rPr>
        <w:t>合同的修改与转让</w:t>
      </w:r>
    </w:p>
    <w:p w:rsidR="002E26FF" w:rsidRDefault="002E26FF" w:rsidP="00837F44">
      <w:pPr>
        <w:widowControl/>
        <w:snapToGrid w:val="0"/>
        <w:spacing w:line="300" w:lineRule="auto"/>
        <w:ind w:firstLineChars="200" w:firstLine="420"/>
        <w:jc w:val="left"/>
        <w:rPr>
          <w:rFonts w:ascii="??" w:hAnsi="??" w:cs="Tahoma"/>
          <w:color w:val="000000"/>
          <w:kern w:val="0"/>
          <w:szCs w:val="21"/>
        </w:rPr>
      </w:pPr>
      <w:r>
        <w:rPr>
          <w:rFonts w:cs="Tahoma"/>
          <w:color w:val="000000"/>
          <w:kern w:val="0"/>
          <w:szCs w:val="21"/>
        </w:rPr>
        <w:t>1.</w:t>
      </w:r>
      <w:r>
        <w:rPr>
          <w:rFonts w:ascii="??" w:hAnsi="??" w:cs="Tahoma" w:hint="eastAsia"/>
          <w:color w:val="000000"/>
          <w:kern w:val="0"/>
          <w:szCs w:val="21"/>
        </w:rPr>
        <w:t>本合同构成双方就本合同题述事项所达成的完整的合同和共识。非经双方书面同意，本合同不得被修改、补充或变更。</w:t>
      </w:r>
    </w:p>
    <w:p w:rsidR="002E26FF" w:rsidRDefault="002E26FF" w:rsidP="00837F44">
      <w:pPr>
        <w:widowControl/>
        <w:snapToGrid w:val="0"/>
        <w:spacing w:line="300" w:lineRule="auto"/>
        <w:ind w:firstLineChars="200" w:firstLine="420"/>
        <w:jc w:val="left"/>
        <w:rPr>
          <w:rFonts w:ascii="??" w:hAnsi="??" w:cs="Tahoma"/>
          <w:color w:val="000000"/>
          <w:kern w:val="0"/>
          <w:szCs w:val="21"/>
        </w:rPr>
      </w:pPr>
      <w:r>
        <w:rPr>
          <w:rFonts w:cs="Tahoma"/>
          <w:color w:val="000000"/>
          <w:kern w:val="0"/>
          <w:szCs w:val="21"/>
        </w:rPr>
        <w:t>2.</w:t>
      </w:r>
      <w:r>
        <w:rPr>
          <w:rFonts w:ascii="??" w:hAnsi="??" w:cs="Tahoma" w:hint="eastAsia"/>
          <w:color w:val="000000"/>
          <w:kern w:val="0"/>
          <w:szCs w:val="21"/>
        </w:rPr>
        <w:t>乙方不得转让本合同或由本合同产生的任何义务或权益。</w:t>
      </w:r>
    </w:p>
    <w:p w:rsidR="002E26FF" w:rsidRDefault="002E26FF" w:rsidP="00837F44">
      <w:pPr>
        <w:widowControl/>
        <w:snapToGrid w:val="0"/>
        <w:spacing w:line="300" w:lineRule="auto"/>
        <w:ind w:firstLineChars="200" w:firstLine="420"/>
        <w:jc w:val="left"/>
        <w:rPr>
          <w:rFonts w:ascii="??" w:hAnsi="??" w:cs="Tahoma"/>
          <w:color w:val="000000"/>
          <w:kern w:val="0"/>
          <w:szCs w:val="21"/>
        </w:rPr>
      </w:pPr>
      <w:r>
        <w:rPr>
          <w:rFonts w:ascii="??" w:hAnsi="??" w:cs="Tahoma" w:hint="eastAsia"/>
          <w:color w:val="000000"/>
          <w:kern w:val="0"/>
          <w:szCs w:val="21"/>
        </w:rPr>
        <w:t>第十条　法律适用与争议解决</w:t>
      </w:r>
    </w:p>
    <w:p w:rsidR="002E26FF" w:rsidRDefault="002E26FF" w:rsidP="00837F44">
      <w:pPr>
        <w:widowControl/>
        <w:snapToGrid w:val="0"/>
        <w:spacing w:line="300" w:lineRule="auto"/>
        <w:ind w:firstLineChars="200" w:firstLine="420"/>
        <w:jc w:val="left"/>
        <w:rPr>
          <w:rFonts w:ascii="??" w:hAnsi="??" w:cs="Tahoma"/>
          <w:color w:val="000000"/>
          <w:kern w:val="0"/>
          <w:szCs w:val="21"/>
        </w:rPr>
      </w:pPr>
      <w:r>
        <w:rPr>
          <w:rFonts w:ascii="??" w:hAnsi="??" w:cs="Tahoma" w:hint="eastAsia"/>
          <w:color w:val="000000"/>
          <w:kern w:val="0"/>
          <w:szCs w:val="21"/>
        </w:rPr>
        <w:t>本合同根据中华人民共和国法律订立和解释。</w:t>
      </w:r>
    </w:p>
    <w:p w:rsidR="002E26FF" w:rsidRDefault="002E26FF" w:rsidP="00837F44">
      <w:pPr>
        <w:widowControl/>
        <w:snapToGrid w:val="0"/>
        <w:spacing w:line="300" w:lineRule="auto"/>
        <w:ind w:firstLineChars="200" w:firstLine="420"/>
        <w:jc w:val="left"/>
        <w:rPr>
          <w:rFonts w:ascii="??" w:hAnsi="??" w:cs="Tahoma"/>
          <w:color w:val="000000"/>
          <w:kern w:val="0"/>
          <w:szCs w:val="21"/>
        </w:rPr>
      </w:pPr>
      <w:r>
        <w:rPr>
          <w:rFonts w:ascii="??" w:hAnsi="??" w:cs="Tahoma"/>
          <w:color w:val="000000"/>
          <w:kern w:val="0"/>
          <w:szCs w:val="21"/>
        </w:rPr>
        <w:lastRenderedPageBreak/>
        <w:t>如果因本</w:t>
      </w:r>
      <w:r>
        <w:rPr>
          <w:rFonts w:ascii="??" w:hAnsi="??" w:cs="Tahoma" w:hint="eastAsia"/>
          <w:color w:val="000000"/>
          <w:kern w:val="0"/>
          <w:szCs w:val="21"/>
        </w:rPr>
        <w:t>合同</w:t>
      </w:r>
      <w:r>
        <w:rPr>
          <w:rFonts w:ascii="??" w:hAnsi="??" w:cs="Tahoma"/>
          <w:color w:val="000000"/>
          <w:kern w:val="0"/>
          <w:szCs w:val="21"/>
        </w:rPr>
        <w:t>而发生争议，双方应通过协商或调解方式解决。协商或调解不成的，受制于中国法律的规定，任何一方均可提交劳动争议仲裁，由劳动争议仲裁委员会裁决</w:t>
      </w:r>
      <w:r>
        <w:rPr>
          <w:rFonts w:ascii="??" w:hAnsi="??" w:cs="Tahoma" w:hint="eastAsia"/>
          <w:color w:val="000000"/>
          <w:kern w:val="0"/>
          <w:szCs w:val="21"/>
        </w:rPr>
        <w:t>。争议解决过程中，双方应尽可能地继续履行本合同除争议事项外的其余部分。</w:t>
      </w:r>
    </w:p>
    <w:p w:rsidR="002E26FF" w:rsidRDefault="002E26FF" w:rsidP="00837F44">
      <w:pPr>
        <w:widowControl/>
        <w:snapToGrid w:val="0"/>
        <w:spacing w:line="300" w:lineRule="auto"/>
        <w:ind w:firstLineChars="200" w:firstLine="420"/>
        <w:jc w:val="left"/>
        <w:rPr>
          <w:color w:val="000000"/>
          <w:kern w:val="0"/>
          <w:szCs w:val="21"/>
        </w:rPr>
      </w:pPr>
      <w:r>
        <w:rPr>
          <w:rFonts w:ascii="??" w:hAnsi="??" w:cs="Tahoma" w:hint="eastAsia"/>
          <w:color w:val="000000"/>
          <w:kern w:val="0"/>
          <w:szCs w:val="21"/>
        </w:rPr>
        <w:t>第十一条　文本</w:t>
      </w:r>
      <w:r>
        <w:rPr>
          <w:color w:val="000000"/>
          <w:kern w:val="0"/>
          <w:szCs w:val="21"/>
        </w:rPr>
        <w:t xml:space="preserve">  </w:t>
      </w:r>
    </w:p>
    <w:p w:rsidR="002E26FF" w:rsidRDefault="002E26FF" w:rsidP="00837F44">
      <w:pPr>
        <w:widowControl/>
        <w:snapToGrid w:val="0"/>
        <w:spacing w:line="300" w:lineRule="auto"/>
        <w:ind w:firstLineChars="200" w:firstLine="420"/>
        <w:jc w:val="left"/>
        <w:rPr>
          <w:rFonts w:ascii="??" w:hAnsi="??" w:cs="Tahoma"/>
          <w:color w:val="000000"/>
          <w:kern w:val="0"/>
          <w:szCs w:val="21"/>
        </w:rPr>
      </w:pPr>
      <w:r>
        <w:rPr>
          <w:rFonts w:ascii="??" w:hAnsi="??" w:cs="Tahoma" w:hint="eastAsia"/>
          <w:color w:val="000000"/>
          <w:kern w:val="0"/>
          <w:szCs w:val="21"/>
        </w:rPr>
        <w:t>本合同一式两份，合同双方各执一份，具有同等效力。双方在此于文首载明之日郑重签署本合同，以昭信守。</w:t>
      </w:r>
    </w:p>
    <w:p w:rsidR="002E26FF" w:rsidRDefault="002E26FF" w:rsidP="00837F44">
      <w:pPr>
        <w:snapToGrid w:val="0"/>
        <w:spacing w:line="300" w:lineRule="auto"/>
        <w:ind w:firstLineChars="200" w:firstLine="420"/>
        <w:rPr>
          <w:rFonts w:ascii="Arial" w:hAnsi="Arial" w:cs="Arial"/>
          <w:szCs w:val="21"/>
        </w:rPr>
      </w:pPr>
      <w:r>
        <w:rPr>
          <w:rFonts w:ascii="Arial" w:hAnsi="Arial" w:cs="Arial"/>
          <w:szCs w:val="21"/>
        </w:rPr>
        <w:t>双方确认，已经仔细审阅过合同的内容，并完全了解合同各条款的法律含义。</w:t>
      </w:r>
      <w:r>
        <w:rPr>
          <w:rFonts w:ascii="Arial" w:hAnsi="Arial" w:cs="Arial"/>
          <w:szCs w:val="21"/>
        </w:rPr>
        <w:t xml:space="preserve"> </w:t>
      </w:r>
    </w:p>
    <w:p w:rsidR="002E26FF" w:rsidRDefault="002E26FF" w:rsidP="00837F44">
      <w:pPr>
        <w:snapToGrid w:val="0"/>
        <w:spacing w:line="300" w:lineRule="auto"/>
        <w:ind w:firstLineChars="1900" w:firstLine="3990"/>
        <w:rPr>
          <w:rFonts w:ascii="Arial" w:hAnsi="Arial" w:cs="Arial"/>
          <w:szCs w:val="21"/>
        </w:rPr>
      </w:pPr>
    </w:p>
    <w:p w:rsidR="00F91984" w:rsidRDefault="00F91984" w:rsidP="00837F44">
      <w:pPr>
        <w:snapToGrid w:val="0"/>
        <w:spacing w:line="300" w:lineRule="auto"/>
        <w:ind w:firstLineChars="1900" w:firstLine="3990"/>
        <w:rPr>
          <w:rFonts w:ascii="Arial" w:hAnsi="Arial" w:cs="Arial"/>
          <w:szCs w:val="21"/>
        </w:rPr>
      </w:pPr>
    </w:p>
    <w:p w:rsidR="00F91984" w:rsidRDefault="00F91984" w:rsidP="00837F44">
      <w:pPr>
        <w:snapToGrid w:val="0"/>
        <w:spacing w:line="300" w:lineRule="auto"/>
        <w:ind w:firstLineChars="1900" w:firstLine="3990"/>
        <w:rPr>
          <w:rFonts w:ascii="Arial" w:hAnsi="Arial" w:cs="Arial"/>
          <w:szCs w:val="21"/>
        </w:rPr>
      </w:pPr>
    </w:p>
    <w:p w:rsidR="00F91984" w:rsidRDefault="00F91984" w:rsidP="00837F44">
      <w:pPr>
        <w:snapToGrid w:val="0"/>
        <w:spacing w:line="300" w:lineRule="auto"/>
        <w:ind w:firstLineChars="1900" w:firstLine="3990"/>
        <w:rPr>
          <w:rFonts w:ascii="Arial" w:hAnsi="Arial" w:cs="Arial"/>
          <w:szCs w:val="21"/>
        </w:rPr>
      </w:pPr>
    </w:p>
    <w:p w:rsidR="00F91984" w:rsidRDefault="00F91984" w:rsidP="00837F44">
      <w:pPr>
        <w:snapToGrid w:val="0"/>
        <w:spacing w:line="300" w:lineRule="auto"/>
        <w:ind w:firstLineChars="1900" w:firstLine="3990"/>
        <w:rPr>
          <w:rFonts w:ascii="Arial" w:hAnsi="Arial" w:cs="Arial"/>
          <w:szCs w:val="21"/>
        </w:rPr>
      </w:pPr>
    </w:p>
    <w:p w:rsidR="00F91984" w:rsidRDefault="00F91984" w:rsidP="00837F44">
      <w:pPr>
        <w:snapToGrid w:val="0"/>
        <w:spacing w:line="300" w:lineRule="auto"/>
        <w:ind w:firstLineChars="1900" w:firstLine="3990"/>
        <w:rPr>
          <w:rFonts w:ascii="Arial" w:hAnsi="Arial" w:cs="Arial"/>
          <w:szCs w:val="21"/>
        </w:rPr>
      </w:pPr>
    </w:p>
    <w:p w:rsidR="00F91984" w:rsidRDefault="00F91984" w:rsidP="00837F44">
      <w:pPr>
        <w:snapToGrid w:val="0"/>
        <w:spacing w:line="300" w:lineRule="auto"/>
        <w:ind w:firstLineChars="1900" w:firstLine="3990"/>
        <w:rPr>
          <w:rFonts w:ascii="Arial" w:hAnsi="Arial" w:cs="Arial"/>
          <w:szCs w:val="21"/>
        </w:rPr>
      </w:pPr>
    </w:p>
    <w:p w:rsidR="00F91984" w:rsidRDefault="00F91984" w:rsidP="00837F44">
      <w:pPr>
        <w:snapToGrid w:val="0"/>
        <w:spacing w:line="300" w:lineRule="auto"/>
        <w:ind w:firstLineChars="1900" w:firstLine="3990"/>
        <w:rPr>
          <w:rFonts w:ascii="Arial" w:hAnsi="Arial" w:cs="Arial"/>
          <w:szCs w:val="21"/>
        </w:rPr>
      </w:pPr>
    </w:p>
    <w:p w:rsidR="00AC404F" w:rsidRDefault="00AC404F" w:rsidP="00837F44">
      <w:pPr>
        <w:snapToGrid w:val="0"/>
        <w:spacing w:line="300" w:lineRule="auto"/>
        <w:rPr>
          <w:rFonts w:ascii="Arial" w:hAnsi="Arial" w:cs="Arial"/>
          <w:szCs w:val="21"/>
        </w:rPr>
      </w:pPr>
    </w:p>
    <w:p w:rsidR="002E26FF" w:rsidRDefault="002E26FF" w:rsidP="00837F44">
      <w:pPr>
        <w:snapToGrid w:val="0"/>
        <w:spacing w:line="300" w:lineRule="auto"/>
        <w:jc w:val="left"/>
        <w:rPr>
          <w:rFonts w:ascii="Arial" w:hAnsi="Arial" w:cs="Arial"/>
          <w:szCs w:val="21"/>
        </w:rPr>
      </w:pPr>
      <w:r>
        <w:rPr>
          <w:rFonts w:ascii="Arial" w:hAnsi="Arial" w:cs="Arial"/>
          <w:szCs w:val="21"/>
        </w:rPr>
        <w:t>甲方：</w:t>
      </w:r>
      <w:r>
        <w:rPr>
          <w:rFonts w:ascii="Arial" w:hAnsi="Arial" w:cs="Arial" w:hint="eastAsia"/>
          <w:szCs w:val="21"/>
        </w:rPr>
        <w:t xml:space="preserve"> </w:t>
      </w:r>
      <w:r w:rsidR="000D35D1">
        <w:rPr>
          <w:rFonts w:ascii="Arial" w:hAnsi="Arial" w:cs="Arial" w:hint="eastAsia"/>
          <w:szCs w:val="21"/>
        </w:rPr>
        <w:t>（盖章）</w:t>
      </w:r>
      <w:r w:rsidR="00837F44">
        <w:rPr>
          <w:rFonts w:ascii="Arial" w:hAnsi="Arial" w:cs="Arial" w:hint="eastAsia"/>
          <w:szCs w:val="21"/>
        </w:rPr>
        <w:t xml:space="preserve">                           </w:t>
      </w:r>
      <w:r w:rsidR="00F91984">
        <w:rPr>
          <w:rFonts w:ascii="Arial" w:hAnsi="Arial" w:cs="Arial" w:hint="eastAsia"/>
          <w:szCs w:val="21"/>
        </w:rPr>
        <w:t xml:space="preserve">    </w:t>
      </w:r>
      <w:r w:rsidR="00837F44">
        <w:rPr>
          <w:rFonts w:ascii="Arial" w:hAnsi="Arial" w:cs="Arial" w:hint="eastAsia"/>
          <w:szCs w:val="21"/>
        </w:rPr>
        <w:t xml:space="preserve">   </w:t>
      </w:r>
      <w:r w:rsidR="00F91984">
        <w:rPr>
          <w:rFonts w:ascii="Arial" w:hAnsi="Arial" w:cs="Arial" w:hint="eastAsia"/>
          <w:szCs w:val="21"/>
        </w:rPr>
        <w:t xml:space="preserve">     </w:t>
      </w:r>
      <w:r>
        <w:rPr>
          <w:rFonts w:ascii="Arial" w:hAnsi="Arial" w:cs="Arial"/>
          <w:szCs w:val="21"/>
        </w:rPr>
        <w:t>乙方：</w:t>
      </w:r>
      <w:r>
        <w:rPr>
          <w:rFonts w:ascii="Arial" w:hAnsi="Arial" w:cs="Arial" w:hint="eastAsia"/>
          <w:szCs w:val="21"/>
        </w:rPr>
        <w:t xml:space="preserve"> </w:t>
      </w:r>
      <w:r w:rsidR="00837F44">
        <w:rPr>
          <w:rFonts w:ascii="Arial" w:hAnsi="Arial" w:cs="Arial" w:hint="eastAsia"/>
          <w:szCs w:val="21"/>
        </w:rPr>
        <w:t>（签名）</w:t>
      </w:r>
    </w:p>
    <w:p w:rsidR="002E26FF" w:rsidRDefault="002E26FF" w:rsidP="00837F44">
      <w:pPr>
        <w:snapToGrid w:val="0"/>
        <w:spacing w:line="300" w:lineRule="auto"/>
        <w:ind w:leftChars="300" w:left="3360" w:hangingChars="1300" w:hanging="2730"/>
        <w:jc w:val="left"/>
        <w:rPr>
          <w:rFonts w:ascii="Arial" w:hAnsi="Arial" w:cs="Arial"/>
          <w:szCs w:val="21"/>
        </w:rPr>
      </w:pPr>
      <w:r>
        <w:rPr>
          <w:rFonts w:ascii="Arial" w:hAnsi="Arial" w:cs="Arial"/>
          <w:szCs w:val="21"/>
        </w:rPr>
        <w:t>年</w:t>
      </w:r>
      <w:r>
        <w:rPr>
          <w:rFonts w:ascii="Arial" w:hAnsi="Arial" w:cs="Arial"/>
          <w:szCs w:val="21"/>
        </w:rPr>
        <w:t xml:space="preserve"> </w:t>
      </w:r>
      <w:r>
        <w:rPr>
          <w:rFonts w:ascii="Arial" w:hAnsi="Arial" w:cs="Arial" w:hint="eastAsia"/>
          <w:szCs w:val="21"/>
        </w:rPr>
        <w:t xml:space="preserve">  </w:t>
      </w:r>
      <w:r w:rsidR="00837F44">
        <w:rPr>
          <w:rFonts w:ascii="Arial" w:hAnsi="Arial" w:cs="Arial" w:hint="eastAsia"/>
          <w:szCs w:val="21"/>
        </w:rPr>
        <w:t xml:space="preserve">  </w:t>
      </w:r>
      <w:r>
        <w:rPr>
          <w:rFonts w:ascii="Arial" w:hAnsi="Arial" w:cs="Arial"/>
          <w:szCs w:val="21"/>
        </w:rPr>
        <w:t>月</w:t>
      </w:r>
      <w:r>
        <w:rPr>
          <w:rFonts w:ascii="Arial" w:hAnsi="Arial" w:cs="Arial"/>
          <w:szCs w:val="21"/>
        </w:rPr>
        <w:t xml:space="preserve"> </w:t>
      </w:r>
      <w:r>
        <w:rPr>
          <w:rFonts w:ascii="Arial" w:hAnsi="Arial" w:cs="Arial" w:hint="eastAsia"/>
          <w:szCs w:val="21"/>
        </w:rPr>
        <w:t xml:space="preserve">  </w:t>
      </w:r>
      <w:r w:rsidR="00837F44">
        <w:rPr>
          <w:rFonts w:ascii="Arial" w:hAnsi="Arial" w:cs="Arial" w:hint="eastAsia"/>
          <w:szCs w:val="21"/>
        </w:rPr>
        <w:t xml:space="preserve">  </w:t>
      </w:r>
      <w:r>
        <w:rPr>
          <w:rFonts w:ascii="Arial" w:hAnsi="Arial" w:cs="Arial"/>
          <w:szCs w:val="21"/>
        </w:rPr>
        <w:t>日</w:t>
      </w:r>
      <w:r w:rsidR="00837F44">
        <w:rPr>
          <w:rFonts w:ascii="Arial" w:hAnsi="Arial" w:cs="Arial" w:hint="eastAsia"/>
          <w:szCs w:val="21"/>
        </w:rPr>
        <w:t xml:space="preserve">                           </w:t>
      </w:r>
      <w:r w:rsidR="00F91984">
        <w:rPr>
          <w:rFonts w:ascii="Arial" w:hAnsi="Arial" w:cs="Arial" w:hint="eastAsia"/>
          <w:szCs w:val="21"/>
        </w:rPr>
        <w:t xml:space="preserve">      </w:t>
      </w:r>
      <w:r w:rsidR="00837F44">
        <w:rPr>
          <w:rFonts w:ascii="Arial" w:hAnsi="Arial" w:cs="Arial" w:hint="eastAsia"/>
          <w:szCs w:val="21"/>
        </w:rPr>
        <w:t xml:space="preserve"> </w:t>
      </w:r>
      <w:r w:rsidR="00837F44">
        <w:rPr>
          <w:rFonts w:ascii="Arial" w:hAnsi="Arial" w:cs="Arial"/>
          <w:szCs w:val="21"/>
        </w:rPr>
        <w:t>年</w:t>
      </w:r>
      <w:r w:rsidR="00837F44">
        <w:rPr>
          <w:rFonts w:ascii="Arial" w:hAnsi="Arial" w:cs="Arial"/>
          <w:szCs w:val="21"/>
        </w:rPr>
        <w:t xml:space="preserve"> </w:t>
      </w:r>
      <w:r w:rsidR="00837F44">
        <w:rPr>
          <w:rFonts w:ascii="Arial" w:hAnsi="Arial" w:cs="Arial" w:hint="eastAsia"/>
          <w:szCs w:val="21"/>
        </w:rPr>
        <w:t xml:space="preserve">    </w:t>
      </w:r>
      <w:r w:rsidR="00837F44">
        <w:rPr>
          <w:rFonts w:ascii="Arial" w:hAnsi="Arial" w:cs="Arial"/>
          <w:szCs w:val="21"/>
        </w:rPr>
        <w:t>月</w:t>
      </w:r>
      <w:r w:rsidR="00837F44">
        <w:rPr>
          <w:rFonts w:ascii="Arial" w:hAnsi="Arial" w:cs="Arial"/>
          <w:szCs w:val="21"/>
        </w:rPr>
        <w:t xml:space="preserve"> </w:t>
      </w:r>
      <w:r w:rsidR="00837F44">
        <w:rPr>
          <w:rFonts w:ascii="Arial" w:hAnsi="Arial" w:cs="Arial" w:hint="eastAsia"/>
          <w:szCs w:val="21"/>
        </w:rPr>
        <w:t xml:space="preserve">    </w:t>
      </w:r>
      <w:r w:rsidR="00837F44">
        <w:rPr>
          <w:rFonts w:ascii="Arial" w:hAnsi="Arial" w:cs="Arial"/>
          <w:szCs w:val="21"/>
        </w:rPr>
        <w:t>日</w:t>
      </w:r>
      <w:r w:rsidR="00837F44">
        <w:rPr>
          <w:rFonts w:ascii="Arial" w:hAnsi="Arial" w:cs="Arial" w:hint="eastAsia"/>
          <w:szCs w:val="21"/>
        </w:rPr>
        <w:t xml:space="preserve">    </w:t>
      </w:r>
    </w:p>
    <w:p w:rsidR="002E26FF" w:rsidRDefault="002E26FF" w:rsidP="00837F44">
      <w:pPr>
        <w:snapToGrid w:val="0"/>
        <w:spacing w:line="300" w:lineRule="auto"/>
        <w:rPr>
          <w:szCs w:val="21"/>
        </w:rPr>
      </w:pPr>
    </w:p>
    <w:p w:rsidR="002E26FF" w:rsidRDefault="002E26FF" w:rsidP="00837F44">
      <w:pPr>
        <w:snapToGrid w:val="0"/>
        <w:spacing w:line="300" w:lineRule="auto"/>
        <w:rPr>
          <w:szCs w:val="21"/>
        </w:rPr>
      </w:pPr>
    </w:p>
    <w:sectPr w:rsidR="002E26FF" w:rsidSect="00EE10B1">
      <w:headerReference w:type="default" r:id="rId7"/>
      <w:footerReference w:type="even" r:id="rId8"/>
      <w:footerReference w:type="default" r:id="rId9"/>
      <w:pgSz w:w="11906" w:h="16838"/>
      <w:pgMar w:top="1440" w:right="1080" w:bottom="1440" w:left="1080" w:header="426"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000" w:rsidRDefault="00021000">
      <w:r>
        <w:separator/>
      </w:r>
    </w:p>
  </w:endnote>
  <w:endnote w:type="continuationSeparator" w:id="0">
    <w:p w:rsidR="00021000" w:rsidRDefault="00021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6FF" w:rsidRDefault="002E26FF">
    <w:pPr>
      <w:pStyle w:val="a5"/>
      <w:framePr w:h="0" w:wrap="around" w:vAnchor="text" w:hAnchor="margin" w:xAlign="center" w:y="1"/>
      <w:rPr>
        <w:rStyle w:val="a3"/>
      </w:rPr>
    </w:pPr>
    <w:r>
      <w:fldChar w:fldCharType="begin"/>
    </w:r>
    <w:r>
      <w:rPr>
        <w:rStyle w:val="a3"/>
      </w:rPr>
      <w:instrText xml:space="preserve">PAGE  </w:instrText>
    </w:r>
    <w:r>
      <w:fldChar w:fldCharType="end"/>
    </w:r>
  </w:p>
  <w:p w:rsidR="002E26FF" w:rsidRDefault="002E26F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6FF" w:rsidRDefault="002E26FF">
    <w:pPr>
      <w:pStyle w:val="a5"/>
      <w:framePr w:h="0" w:wrap="around" w:vAnchor="text" w:hAnchor="margin" w:xAlign="center" w:y="1"/>
      <w:rPr>
        <w:rStyle w:val="a3"/>
      </w:rPr>
    </w:pPr>
    <w:r>
      <w:fldChar w:fldCharType="begin"/>
    </w:r>
    <w:r>
      <w:rPr>
        <w:rStyle w:val="a3"/>
      </w:rPr>
      <w:instrText xml:space="preserve">PAGE  </w:instrText>
    </w:r>
    <w:r>
      <w:fldChar w:fldCharType="separate"/>
    </w:r>
    <w:r w:rsidR="005F152D">
      <w:rPr>
        <w:rStyle w:val="a3"/>
        <w:noProof/>
      </w:rPr>
      <w:t>1</w:t>
    </w:r>
    <w:r>
      <w:fldChar w:fldCharType="end"/>
    </w:r>
  </w:p>
  <w:p w:rsidR="002E26FF" w:rsidRDefault="002E26F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000" w:rsidRDefault="00021000">
      <w:r>
        <w:separator/>
      </w:r>
    </w:p>
  </w:footnote>
  <w:footnote w:type="continuationSeparator" w:id="0">
    <w:p w:rsidR="00021000" w:rsidRDefault="00021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6FF" w:rsidRDefault="002E26FF" w:rsidP="00E118B8">
    <w:pPr>
      <w:pStyle w:val="a4"/>
      <w:pBdr>
        <w:top w:val="none" w:sz="0" w:space="1" w:color="auto"/>
        <w:left w:val="none" w:sz="0" w:space="4" w:color="auto"/>
        <w:bottom w:val="none" w:sz="0" w:space="0" w:color="auto"/>
        <w:right w:val="none" w:sz="0" w:space="4" w:color="auto"/>
      </w:pBdr>
      <w:jc w:val="left"/>
    </w:pPr>
    <w:r>
      <w:rPr>
        <w:rFonts w:ascii="黑体" w:eastAsia="黑体" w:hint="eastAsia"/>
        <w:b/>
        <w:sz w:val="36"/>
        <w:szCs w:val="36"/>
      </w:rPr>
      <w:t xml:space="preserve"> </w:t>
    </w:r>
    <w:r w:rsidR="0002100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57.15pt;height:50.1pt;visibility:visible;mso-wrap-style:square">
          <v:imagedata r:id="rId1" o:title=""/>
        </v:shape>
      </w:pict>
    </w:r>
    <w:r>
      <w:rPr>
        <w:rFonts w:ascii="黑体" w:eastAsia="黑体" w:hint="eastAsia"/>
        <w:b/>
        <w:sz w:val="36"/>
        <w:szCs w:val="3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21000"/>
    <w:rsid w:val="000A7FFC"/>
    <w:rsid w:val="000D35D1"/>
    <w:rsid w:val="001156E3"/>
    <w:rsid w:val="001475FE"/>
    <w:rsid w:val="00172A27"/>
    <w:rsid w:val="00177E18"/>
    <w:rsid w:val="00193804"/>
    <w:rsid w:val="00194C4B"/>
    <w:rsid w:val="00223D15"/>
    <w:rsid w:val="002E0BFB"/>
    <w:rsid w:val="002E26FF"/>
    <w:rsid w:val="00333D79"/>
    <w:rsid w:val="0035747F"/>
    <w:rsid w:val="003F12B1"/>
    <w:rsid w:val="004148DB"/>
    <w:rsid w:val="00492FC8"/>
    <w:rsid w:val="005E172D"/>
    <w:rsid w:val="005F152D"/>
    <w:rsid w:val="00641BD4"/>
    <w:rsid w:val="006540A0"/>
    <w:rsid w:val="006612AF"/>
    <w:rsid w:val="0074307C"/>
    <w:rsid w:val="00746379"/>
    <w:rsid w:val="007A0BBB"/>
    <w:rsid w:val="007B4B19"/>
    <w:rsid w:val="00837F44"/>
    <w:rsid w:val="009C7ABB"/>
    <w:rsid w:val="00AC404F"/>
    <w:rsid w:val="00BD6755"/>
    <w:rsid w:val="00C218AE"/>
    <w:rsid w:val="00C60318"/>
    <w:rsid w:val="00D43B89"/>
    <w:rsid w:val="00D46581"/>
    <w:rsid w:val="00DE0942"/>
    <w:rsid w:val="00E118B8"/>
    <w:rsid w:val="00EA784B"/>
    <w:rsid w:val="00EB64CC"/>
    <w:rsid w:val="00EE10B1"/>
    <w:rsid w:val="00F046EF"/>
    <w:rsid w:val="00F55C37"/>
    <w:rsid w:val="00F91984"/>
    <w:rsid w:val="00F96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Balloon Text"/>
    <w:basedOn w:val="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8</TotalTime>
  <Pages>3</Pages>
  <Words>427</Words>
  <Characters>2440</Characters>
  <Application>Microsoft Office Word</Application>
  <DocSecurity>0</DocSecurity>
  <PresentationFormat/>
  <Lines>20</Lines>
  <Paragraphs>5</Paragraphs>
  <Slides>0</Slides>
  <Notes>0</Notes>
  <HiddenSlides>0</HiddenSlides>
  <MMClips>0</MMClips>
  <ScaleCrop>false</ScaleCrop>
  <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竞业禁止合同</dc:title>
  <dc:subject/>
  <dc:creator/>
  <cp:keywords/>
  <cp:lastModifiedBy>Administrator</cp:lastModifiedBy>
  <cp:revision>5</cp:revision>
  <cp:lastPrinted>2014-07-29T03:57:00Z</cp:lastPrinted>
  <dcterms:created xsi:type="dcterms:W3CDTF">2014-07-28T09:04:00Z</dcterms:created>
  <dcterms:modified xsi:type="dcterms:W3CDTF">2015-06-01T01:42:00Z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2052-8.1.0.2998</vt:lpwstr>
  </property>
</Properties>
</file>