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86D2" w14:textId="77777777" w:rsidR="00D238A3" w:rsidRPr="008F2437" w:rsidRDefault="00D238A3" w:rsidP="00D238A3">
      <w:pPr>
        <w:spacing w:line="360" w:lineRule="auto"/>
        <w:ind w:firstLineChars="196" w:firstLine="470"/>
        <w:rPr>
          <w:rFonts w:hint="eastAsia"/>
          <w:b/>
          <w:sz w:val="24"/>
        </w:rPr>
      </w:pPr>
      <w:r w:rsidRPr="008F2437">
        <w:rPr>
          <w:rFonts w:hint="eastAsia"/>
          <w:b/>
          <w:sz w:val="24"/>
        </w:rPr>
        <w:t>赵聚友</w:t>
      </w:r>
      <w:bookmarkStart w:id="0" w:name="_GoBack"/>
      <w:bookmarkEnd w:id="0"/>
      <w:r>
        <w:rPr>
          <w:b/>
          <w:sz w:val="24"/>
        </w:rPr>
        <w:t>简历</w:t>
      </w:r>
    </w:p>
    <w:p w14:paraId="67BE0BD1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职位：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广东广</w:t>
      </w:r>
      <w:r>
        <w:rPr>
          <w:sz w:val="24"/>
        </w:rPr>
        <w:t>和</w:t>
      </w:r>
      <w:r>
        <w:rPr>
          <w:rFonts w:hint="eastAsia"/>
          <w:sz w:val="24"/>
        </w:rPr>
        <w:t>（东莞）律师事务所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律师</w:t>
      </w:r>
      <w:r>
        <w:rPr>
          <w:sz w:val="24"/>
        </w:rPr>
        <w:t>／</w:t>
      </w:r>
      <w:r>
        <w:rPr>
          <w:rFonts w:hint="eastAsia"/>
          <w:sz w:val="24"/>
        </w:rPr>
        <w:t>高</w:t>
      </w:r>
      <w:r>
        <w:rPr>
          <w:sz w:val="24"/>
        </w:rPr>
        <w:t>级合伙人</w:t>
      </w:r>
    </w:p>
    <w:p w14:paraId="00D82F90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13113181899</w:t>
      </w:r>
    </w:p>
    <w:p w14:paraId="00A56A9A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0769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228888288</w:t>
      </w:r>
    </w:p>
    <w:p w14:paraId="64F74DC4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zjylawyer@126.com</w:t>
      </w:r>
    </w:p>
    <w:p w14:paraId="7E6F49E7" w14:textId="77777777" w:rsidR="00D238A3" w:rsidRDefault="00D238A3" w:rsidP="00D238A3">
      <w:pPr>
        <w:spacing w:line="360" w:lineRule="auto"/>
        <w:ind w:firstLineChars="200" w:firstLine="480"/>
        <w:rPr>
          <w:rFonts w:hint="eastAsia"/>
          <w:sz w:val="24"/>
        </w:rPr>
      </w:pPr>
    </w:p>
    <w:p w14:paraId="0E731184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执业经验</w:t>
      </w:r>
    </w:p>
    <w:p w14:paraId="6F73AC53" w14:textId="77777777" w:rsidR="00D238A3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赵聚友律师</w:t>
      </w:r>
      <w:r w:rsidRPr="008F2437">
        <w:rPr>
          <w:rFonts w:hint="eastAsia"/>
          <w:sz w:val="24"/>
        </w:rPr>
        <w:t>在</w:t>
      </w:r>
      <w:r>
        <w:rPr>
          <w:rFonts w:hint="eastAsia"/>
          <w:sz w:val="24"/>
        </w:rPr>
        <w:t>知识产权、</w:t>
      </w:r>
      <w:r w:rsidRPr="008F2437">
        <w:rPr>
          <w:rFonts w:hint="eastAsia"/>
          <w:sz w:val="24"/>
        </w:rPr>
        <w:t>合同法、劳动法、</w:t>
      </w:r>
      <w:r>
        <w:rPr>
          <w:rFonts w:hint="eastAsia"/>
          <w:sz w:val="24"/>
        </w:rPr>
        <w:t>公司法等领域有丰富的实践经验，现正担任多家</w:t>
      </w:r>
      <w:r w:rsidRPr="008F2437">
        <w:rPr>
          <w:rFonts w:hint="eastAsia"/>
          <w:sz w:val="24"/>
        </w:rPr>
        <w:t>企业的法律顾问，</w:t>
      </w:r>
      <w:r>
        <w:rPr>
          <w:rStyle w:val="tpccontent1"/>
          <w:rFonts w:ascii="宋体" w:hAnsi="宋体" w:hint="eastAsia"/>
          <w:color w:val="000000"/>
          <w:sz w:val="24"/>
          <w:szCs w:val="24"/>
        </w:rPr>
        <w:t>为</w:t>
      </w:r>
      <w:r w:rsidRPr="008F2437">
        <w:rPr>
          <w:rStyle w:val="tpccontent1"/>
          <w:rFonts w:ascii="宋体" w:hAnsi="宋体" w:hint="eastAsia"/>
          <w:color w:val="000000"/>
          <w:sz w:val="24"/>
          <w:szCs w:val="24"/>
        </w:rPr>
        <w:t>企业推行</w:t>
      </w:r>
      <w:r>
        <w:rPr>
          <w:rStyle w:val="tpccontent1"/>
          <w:rFonts w:ascii="宋体" w:hAnsi="宋体" w:hint="eastAsia"/>
          <w:color w:val="000000"/>
          <w:sz w:val="24"/>
          <w:szCs w:val="24"/>
        </w:rPr>
        <w:t>整体风险防范包括劳动人事风险控制、知识产权风险控制、合同风险控制并取得了良</w:t>
      </w:r>
      <w:r w:rsidRPr="008F2437">
        <w:rPr>
          <w:rStyle w:val="tpccontent1"/>
          <w:rFonts w:ascii="宋体" w:hAnsi="宋体" w:hint="eastAsia"/>
          <w:color w:val="000000"/>
          <w:sz w:val="24"/>
          <w:szCs w:val="24"/>
        </w:rPr>
        <w:t>好效果，</w:t>
      </w:r>
      <w:r>
        <w:rPr>
          <w:rFonts w:hint="eastAsia"/>
          <w:sz w:val="24"/>
        </w:rPr>
        <w:t>多次应</w:t>
      </w:r>
      <w:r w:rsidRPr="008F2437">
        <w:rPr>
          <w:rFonts w:hint="eastAsia"/>
          <w:sz w:val="24"/>
        </w:rPr>
        <w:t>电视台的邀请就社会热点问题发表法律意见。</w:t>
      </w:r>
    </w:p>
    <w:p w14:paraId="43A6CEE8" w14:textId="77777777" w:rsidR="00D238A3" w:rsidRPr="00EC7A37" w:rsidRDefault="00D238A3" w:rsidP="00D238A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赵聚友律师现任</w:t>
      </w:r>
      <w:r w:rsidRPr="004013AA">
        <w:rPr>
          <w:rFonts w:hint="eastAsia"/>
          <w:sz w:val="24"/>
        </w:rPr>
        <w:t>东莞律师协会知识产权专业委员会委员</w:t>
      </w:r>
      <w:r>
        <w:rPr>
          <w:rFonts w:hint="eastAsia"/>
          <w:sz w:val="24"/>
        </w:rPr>
        <w:t>，</w:t>
      </w:r>
      <w:r>
        <w:rPr>
          <w:sz w:val="24"/>
        </w:rPr>
        <w:t>东莞市</w:t>
      </w:r>
      <w:r>
        <w:rPr>
          <w:rFonts w:hint="eastAsia"/>
          <w:sz w:val="24"/>
        </w:rPr>
        <w:t>知识</w:t>
      </w:r>
      <w:r>
        <w:rPr>
          <w:sz w:val="24"/>
        </w:rPr>
        <w:t>产权研究会理事。</w:t>
      </w:r>
      <w:r>
        <w:rPr>
          <w:rFonts w:hint="eastAsia"/>
          <w:sz w:val="24"/>
        </w:rPr>
        <w:t>曾为包括光润家具股份公司、康佳集团、法国宝榭公司等多家著名企业成功代理了商标异议、商标驳回复审、商标和专利侵权案件，较好的保护了企业的知识产权。</w:t>
      </w:r>
    </w:p>
    <w:p w14:paraId="715C83B4" w14:textId="77777777" w:rsidR="00467300" w:rsidRDefault="00467300"/>
    <w:sectPr w:rsidR="0046730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710F" w14:textId="77777777" w:rsidR="00DB3FBA" w:rsidRDefault="00D238A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9012742" w14:textId="77777777" w:rsidR="00DB3FBA" w:rsidRDefault="00D238A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9FA1" w14:textId="77777777" w:rsidR="00DB3FBA" w:rsidRDefault="00D238A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AFDBD8D" w14:textId="77777777" w:rsidR="00DB3FBA" w:rsidRPr="00452CE6" w:rsidRDefault="00D238A3">
    <w:pPr>
      <w:pStyle w:val="a6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广东卓信律师事务所东莞分所</w:t>
    </w:r>
  </w:p>
  <w:p w14:paraId="035DB0CE" w14:textId="77777777" w:rsidR="00DB3FBA" w:rsidRPr="00452CE6" w:rsidRDefault="00D238A3">
    <w:pPr>
      <w:pStyle w:val="a6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东莞市南城区胜和路金盈大厦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楼</w:t>
    </w:r>
  </w:p>
  <w:p w14:paraId="3C547580" w14:textId="77777777" w:rsidR="00DB3FBA" w:rsidRPr="00452CE6" w:rsidRDefault="00D238A3">
    <w:pPr>
      <w:pStyle w:val="a6"/>
      <w:jc w:val="righ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电话：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0769-22800428</w:t>
    </w:r>
    <w:r w:rsidRPr="00452CE6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传真：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0769-22800156</w:t>
    </w:r>
  </w:p>
  <w:p w14:paraId="0F2C7EDA" w14:textId="77777777" w:rsidR="00DB3FBA" w:rsidRDefault="00D238A3">
    <w:pPr>
      <w:pStyle w:val="a6"/>
      <w:jc w:val="right"/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网址：</w:t>
    </w:r>
    <w:hyperlink r:id="rId1" w:history="1">
      <w:r w:rsidRPr="00452CE6">
        <w:rPr>
          <w:rStyle w:val="a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www.trust-law-firm.com</w:t>
      </w:r>
    </w:hyperlink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8ED88" w14:textId="77777777" w:rsidR="00DB3FBA" w:rsidRDefault="00D238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21D5F68" w14:textId="77777777" w:rsidR="00DB3FBA" w:rsidRDefault="00D238A3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D71F" w14:textId="77777777" w:rsidR="00DB3FBA" w:rsidRPr="00452CE6" w:rsidRDefault="00D238A3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eastAsia="PMingLi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49EBA6FD" w14:textId="77777777" w:rsidR="00DB3FBA" w:rsidRPr="00452CE6" w:rsidRDefault="00D238A3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07212DF" w14:textId="77777777" w:rsidR="00DB3FBA" w:rsidRPr="00452CE6" w:rsidRDefault="00D238A3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eastAsia="PMingLi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3"/>
    <w:rsid w:val="00467300"/>
    <w:rsid w:val="0067389D"/>
    <w:rsid w:val="00D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CA8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A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content1">
    <w:name w:val="tpc_content1"/>
    <w:basedOn w:val="a0"/>
    <w:rsid w:val="00D238A3"/>
    <w:rPr>
      <w:sz w:val="26"/>
      <w:szCs w:val="26"/>
    </w:rPr>
  </w:style>
  <w:style w:type="character" w:styleId="a3">
    <w:name w:val="page number"/>
    <w:basedOn w:val="a0"/>
    <w:rsid w:val="00D238A3"/>
  </w:style>
  <w:style w:type="paragraph" w:styleId="a4">
    <w:name w:val="header"/>
    <w:basedOn w:val="a"/>
    <w:link w:val="a5"/>
    <w:rsid w:val="00D2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D238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D2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D238A3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rsid w:val="00D2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-law-fir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2017-02-23T09:48:00Z</dcterms:created>
  <dcterms:modified xsi:type="dcterms:W3CDTF">2017-02-23T09:48:00Z</dcterms:modified>
</cp:coreProperties>
</file>